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217" w:rsidRPr="00AD3F8C" w:rsidRDefault="006F1217">
      <w:pPr>
        <w:spacing w:line="560" w:lineRule="exact"/>
        <w:rPr>
          <w:rFonts w:ascii="Times New Roman" w:eastAsia="方正小标宋简体" w:hAnsi="Times New Roman"/>
          <w:spacing w:val="8"/>
          <w:sz w:val="44"/>
          <w:szCs w:val="44"/>
        </w:rPr>
      </w:pPr>
    </w:p>
    <w:p w:rsidR="006F1217" w:rsidRPr="00AD3F8C" w:rsidRDefault="004034F9">
      <w:pPr>
        <w:spacing w:line="560" w:lineRule="exact"/>
        <w:jc w:val="center"/>
        <w:rPr>
          <w:rFonts w:ascii="Times New Roman" w:eastAsia="方正小标宋简体" w:hAnsi="Times New Roman"/>
          <w:spacing w:val="8"/>
          <w:sz w:val="44"/>
          <w:szCs w:val="44"/>
        </w:rPr>
      </w:pPr>
      <w:r w:rsidRPr="00AD3F8C">
        <w:rPr>
          <w:rFonts w:ascii="Times New Roman" w:eastAsia="方正小标宋简体" w:hAnsi="Times New Roman"/>
          <w:spacing w:val="8"/>
          <w:sz w:val="44"/>
          <w:szCs w:val="44"/>
        </w:rPr>
        <w:t>中共永州市人民政府研究室党组</w:t>
      </w:r>
    </w:p>
    <w:p w:rsidR="006F1217" w:rsidRPr="00AD3F8C" w:rsidRDefault="004034F9">
      <w:pPr>
        <w:spacing w:line="560" w:lineRule="exact"/>
        <w:jc w:val="center"/>
        <w:rPr>
          <w:rFonts w:ascii="Times New Roman" w:eastAsia="方正小标宋简体" w:hAnsi="Times New Roman"/>
          <w:spacing w:val="8"/>
          <w:sz w:val="44"/>
          <w:szCs w:val="44"/>
        </w:rPr>
      </w:pPr>
      <w:r w:rsidRPr="00AD3F8C">
        <w:rPr>
          <w:rFonts w:ascii="Times New Roman" w:eastAsia="方正小标宋简体" w:hAnsi="Times New Roman"/>
          <w:spacing w:val="8"/>
          <w:sz w:val="44"/>
          <w:szCs w:val="44"/>
        </w:rPr>
        <w:t>关于巡察整改进展情况的通报</w:t>
      </w:r>
    </w:p>
    <w:p w:rsidR="006F1217" w:rsidRPr="00AD3F8C" w:rsidRDefault="006F1217">
      <w:pPr>
        <w:spacing w:line="560" w:lineRule="exact"/>
        <w:rPr>
          <w:rFonts w:ascii="Times New Roman" w:eastAsia="方正小标宋简体" w:hAnsi="Times New Roman"/>
          <w:spacing w:val="8"/>
          <w:sz w:val="44"/>
          <w:szCs w:val="44"/>
        </w:rPr>
      </w:pPr>
    </w:p>
    <w:p w:rsidR="006F1217" w:rsidRPr="00AD3F8C" w:rsidRDefault="004034F9">
      <w:pPr>
        <w:spacing w:line="560" w:lineRule="exact"/>
        <w:ind w:firstLineChars="200" w:firstLine="672"/>
        <w:rPr>
          <w:rFonts w:ascii="Times New Roman" w:eastAsia="仿宋_GB2312" w:hAnsi="Times New Roman"/>
          <w:spacing w:val="8"/>
          <w:sz w:val="32"/>
          <w:szCs w:val="32"/>
        </w:rPr>
      </w:pPr>
      <w:r w:rsidRPr="00AD3F8C">
        <w:rPr>
          <w:rFonts w:ascii="Times New Roman" w:eastAsia="仿宋_GB2312" w:hAnsi="Times New Roman"/>
          <w:spacing w:val="8"/>
          <w:sz w:val="32"/>
          <w:szCs w:val="32"/>
        </w:rPr>
        <w:t>按照市委统一部署，</w:t>
      </w:r>
      <w:r w:rsidRPr="00AD3F8C">
        <w:rPr>
          <w:rFonts w:ascii="Times New Roman" w:eastAsia="仿宋_GB2312" w:hAnsi="Times New Roman"/>
          <w:spacing w:val="8"/>
          <w:sz w:val="32"/>
          <w:szCs w:val="32"/>
        </w:rPr>
        <w:t>2021</w:t>
      </w:r>
      <w:r w:rsidRPr="00AD3F8C">
        <w:rPr>
          <w:rFonts w:ascii="Times New Roman" w:eastAsia="仿宋_GB2312" w:hAnsi="Times New Roman"/>
          <w:spacing w:val="8"/>
          <w:sz w:val="32"/>
          <w:szCs w:val="32"/>
        </w:rPr>
        <w:t>年</w:t>
      </w:r>
      <w:r w:rsidRPr="00AD3F8C">
        <w:rPr>
          <w:rFonts w:ascii="Times New Roman" w:eastAsia="仿宋_GB2312" w:hAnsi="Times New Roman"/>
          <w:spacing w:val="8"/>
          <w:sz w:val="32"/>
          <w:szCs w:val="32"/>
        </w:rPr>
        <w:t>3</w:t>
      </w:r>
      <w:r w:rsidRPr="00AD3F8C">
        <w:rPr>
          <w:rFonts w:ascii="Times New Roman" w:eastAsia="仿宋_GB2312" w:hAnsi="Times New Roman"/>
          <w:spacing w:val="8"/>
          <w:sz w:val="32"/>
          <w:szCs w:val="32"/>
        </w:rPr>
        <w:t>月</w:t>
      </w:r>
      <w:r w:rsidRPr="00AD3F8C">
        <w:rPr>
          <w:rFonts w:ascii="Times New Roman" w:eastAsia="仿宋_GB2312" w:hAnsi="Times New Roman"/>
          <w:spacing w:val="8"/>
          <w:sz w:val="32"/>
          <w:szCs w:val="32"/>
        </w:rPr>
        <w:t>12</w:t>
      </w:r>
      <w:r w:rsidRPr="00AD3F8C">
        <w:rPr>
          <w:rFonts w:ascii="Times New Roman" w:eastAsia="仿宋_GB2312" w:hAnsi="Times New Roman"/>
          <w:spacing w:val="8"/>
          <w:sz w:val="32"/>
          <w:szCs w:val="32"/>
        </w:rPr>
        <w:t>日至</w:t>
      </w:r>
      <w:r w:rsidRPr="00AD3F8C">
        <w:rPr>
          <w:rFonts w:ascii="Times New Roman" w:eastAsia="仿宋_GB2312" w:hAnsi="Times New Roman"/>
          <w:spacing w:val="8"/>
          <w:sz w:val="32"/>
          <w:szCs w:val="32"/>
        </w:rPr>
        <w:t>6</w:t>
      </w:r>
      <w:r w:rsidRPr="00AD3F8C">
        <w:rPr>
          <w:rFonts w:ascii="Times New Roman" w:eastAsia="仿宋_GB2312" w:hAnsi="Times New Roman"/>
          <w:spacing w:val="8"/>
          <w:sz w:val="32"/>
          <w:szCs w:val="32"/>
        </w:rPr>
        <w:t>月</w:t>
      </w:r>
      <w:r w:rsidRPr="00AD3F8C">
        <w:rPr>
          <w:rFonts w:ascii="Times New Roman" w:eastAsia="仿宋_GB2312" w:hAnsi="Times New Roman"/>
          <w:spacing w:val="8"/>
          <w:sz w:val="32"/>
          <w:szCs w:val="32"/>
        </w:rPr>
        <w:t>10</w:t>
      </w:r>
      <w:r w:rsidRPr="00AD3F8C">
        <w:rPr>
          <w:rFonts w:ascii="Times New Roman" w:eastAsia="仿宋_GB2312" w:hAnsi="Times New Roman"/>
          <w:spacing w:val="8"/>
          <w:sz w:val="32"/>
          <w:szCs w:val="32"/>
        </w:rPr>
        <w:t>日，市委第六巡察组对市政府研究室进行了巡察。</w:t>
      </w:r>
      <w:r w:rsidRPr="00AD3F8C">
        <w:rPr>
          <w:rFonts w:ascii="Times New Roman" w:eastAsia="仿宋_GB2312" w:hAnsi="Times New Roman"/>
          <w:spacing w:val="8"/>
          <w:sz w:val="32"/>
          <w:szCs w:val="32"/>
        </w:rPr>
        <w:t>8</w:t>
      </w:r>
      <w:r w:rsidRPr="00AD3F8C">
        <w:rPr>
          <w:rFonts w:ascii="Times New Roman" w:eastAsia="仿宋_GB2312" w:hAnsi="Times New Roman"/>
          <w:spacing w:val="8"/>
          <w:sz w:val="32"/>
          <w:szCs w:val="32"/>
        </w:rPr>
        <w:t>月</w:t>
      </w:r>
      <w:r w:rsidRPr="00AD3F8C">
        <w:rPr>
          <w:rFonts w:ascii="Times New Roman" w:eastAsia="仿宋_GB2312" w:hAnsi="Times New Roman"/>
          <w:spacing w:val="8"/>
          <w:sz w:val="32"/>
          <w:szCs w:val="32"/>
        </w:rPr>
        <w:t>18</w:t>
      </w:r>
      <w:r w:rsidRPr="00AD3F8C">
        <w:rPr>
          <w:rFonts w:ascii="Times New Roman" w:eastAsia="仿宋_GB2312" w:hAnsi="Times New Roman"/>
          <w:spacing w:val="8"/>
          <w:sz w:val="32"/>
          <w:szCs w:val="32"/>
        </w:rPr>
        <w:t>日，市委第六巡察组向市政府研究室党组反馈了巡察意见。按照党务公开和巡察工作有关要求，现将巡察整改进展情况予以通报。</w:t>
      </w:r>
    </w:p>
    <w:p w:rsidR="006F1217" w:rsidRPr="00AD3F8C" w:rsidRDefault="004034F9">
      <w:pPr>
        <w:spacing w:line="560" w:lineRule="exact"/>
        <w:ind w:firstLineChars="200" w:firstLine="672"/>
        <w:rPr>
          <w:rFonts w:ascii="Times New Roman" w:eastAsia="黑体" w:hAnsi="Times New Roman"/>
          <w:bCs/>
          <w:spacing w:val="8"/>
          <w:sz w:val="32"/>
          <w:szCs w:val="32"/>
        </w:rPr>
      </w:pPr>
      <w:r w:rsidRPr="00AD3F8C">
        <w:rPr>
          <w:rFonts w:ascii="Times New Roman" w:eastAsia="黑体" w:hAnsi="黑体"/>
          <w:bCs/>
          <w:spacing w:val="8"/>
          <w:sz w:val="32"/>
          <w:szCs w:val="32"/>
        </w:rPr>
        <w:t>一、</w:t>
      </w:r>
      <w:r w:rsidRPr="00AD3F8C">
        <w:rPr>
          <w:rFonts w:ascii="Times New Roman" w:eastAsia="黑体" w:hAnsi="黑体"/>
          <w:bCs/>
          <w:spacing w:val="8"/>
          <w:sz w:val="32"/>
          <w:szCs w:val="32"/>
        </w:rPr>
        <w:t>关于</w:t>
      </w:r>
      <w:r w:rsidRPr="00AD3F8C">
        <w:rPr>
          <w:rFonts w:ascii="Times New Roman" w:eastAsia="黑体" w:hAnsi="黑体"/>
          <w:bCs/>
          <w:spacing w:val="8"/>
          <w:sz w:val="32"/>
          <w:szCs w:val="32"/>
        </w:rPr>
        <w:t>聚焦基层贯彻落实党的理论路线方针政策和党中央决策部署情况方面</w:t>
      </w:r>
      <w:r w:rsidRPr="00AD3F8C">
        <w:rPr>
          <w:rFonts w:ascii="Times New Roman" w:eastAsia="黑体" w:hAnsi="黑体"/>
          <w:bCs/>
          <w:spacing w:val="8"/>
          <w:sz w:val="32"/>
          <w:szCs w:val="32"/>
        </w:rPr>
        <w:t>的问题</w:t>
      </w:r>
    </w:p>
    <w:p w:rsidR="006F1217" w:rsidRPr="00AD3F8C" w:rsidRDefault="004034F9">
      <w:pPr>
        <w:spacing w:line="560" w:lineRule="exact"/>
        <w:ind w:firstLineChars="200" w:firstLine="672"/>
        <w:rPr>
          <w:rFonts w:ascii="Times New Roman" w:eastAsia="仿宋_GB2312" w:hAnsi="Times New Roman"/>
          <w:spacing w:val="8"/>
          <w:sz w:val="32"/>
          <w:szCs w:val="32"/>
        </w:rPr>
      </w:pPr>
      <w:r w:rsidRPr="00AD3F8C">
        <w:rPr>
          <w:rFonts w:ascii="Times New Roman" w:eastAsia="仿宋_GB2312" w:hAnsi="Times New Roman"/>
          <w:spacing w:val="8"/>
          <w:sz w:val="32"/>
          <w:szCs w:val="32"/>
        </w:rPr>
        <w:t>整改进度：基本完成。</w:t>
      </w:r>
    </w:p>
    <w:p w:rsidR="006F1217" w:rsidRPr="00AD3F8C" w:rsidRDefault="004034F9">
      <w:pPr>
        <w:spacing w:line="560" w:lineRule="exact"/>
        <w:ind w:firstLineChars="200" w:firstLine="672"/>
        <w:rPr>
          <w:rFonts w:ascii="Times New Roman" w:eastAsia="仿宋_GB2312" w:hAnsi="Times New Roman"/>
          <w:spacing w:val="8"/>
          <w:sz w:val="32"/>
          <w:szCs w:val="32"/>
        </w:rPr>
      </w:pPr>
      <w:r w:rsidRPr="00AD3F8C">
        <w:rPr>
          <w:rFonts w:ascii="Times New Roman" w:eastAsia="仿宋_GB2312" w:hAnsi="Times New Roman"/>
          <w:spacing w:val="8"/>
          <w:sz w:val="32"/>
          <w:szCs w:val="32"/>
        </w:rPr>
        <w:t>整改进展情况</w:t>
      </w:r>
      <w:r w:rsidRPr="00AD3F8C">
        <w:rPr>
          <w:rFonts w:ascii="Times New Roman" w:eastAsia="仿宋_GB2312" w:hAnsi="Times New Roman"/>
          <w:spacing w:val="8"/>
          <w:sz w:val="32"/>
          <w:szCs w:val="32"/>
        </w:rPr>
        <w:t>:</w:t>
      </w:r>
      <w:r w:rsidRPr="00AD3F8C">
        <w:rPr>
          <w:rFonts w:ascii="Times New Roman" w:eastAsia="楷体_GB2312" w:hAnsi="Times New Roman"/>
          <w:bCs/>
          <w:spacing w:val="8"/>
          <w:sz w:val="32"/>
          <w:szCs w:val="32"/>
        </w:rPr>
        <w:t>一是加强政治学习。</w:t>
      </w:r>
      <w:r w:rsidRPr="00AD3F8C">
        <w:rPr>
          <w:rFonts w:ascii="Times New Roman" w:eastAsia="仿宋_GB2312" w:hAnsi="Times New Roman"/>
          <w:bCs/>
          <w:spacing w:val="8"/>
          <w:sz w:val="32"/>
          <w:szCs w:val="32"/>
        </w:rPr>
        <w:t>严</w:t>
      </w:r>
      <w:r w:rsidRPr="00AD3F8C">
        <w:rPr>
          <w:rFonts w:ascii="Times New Roman" w:eastAsia="仿宋_GB2312" w:hAnsi="Times New Roman"/>
          <w:spacing w:val="8"/>
          <w:sz w:val="32"/>
          <w:szCs w:val="32"/>
        </w:rPr>
        <w:t>格落实了每月一次的党组理论</w:t>
      </w:r>
      <w:r w:rsidR="00AD3F8C">
        <w:rPr>
          <w:rFonts w:ascii="Times New Roman" w:eastAsia="仿宋_GB2312" w:hAnsi="Times New Roman"/>
          <w:spacing w:val="8"/>
          <w:sz w:val="32"/>
          <w:szCs w:val="32"/>
        </w:rPr>
        <w:t>学习中心组集体学习制度，认真做好研讨发言，并用专用记录本记录。巡察反馈意见后</w:t>
      </w:r>
      <w:r w:rsidRPr="00AD3F8C">
        <w:rPr>
          <w:rFonts w:ascii="Times New Roman" w:eastAsia="仿宋_GB2312" w:hAnsi="Times New Roman"/>
          <w:spacing w:val="8"/>
          <w:sz w:val="32"/>
          <w:szCs w:val="32"/>
        </w:rPr>
        <w:t>，共组织了</w:t>
      </w:r>
      <w:r w:rsidRPr="00AD3F8C">
        <w:rPr>
          <w:rFonts w:ascii="Times New Roman" w:eastAsia="仿宋_GB2312" w:hAnsi="Times New Roman"/>
          <w:spacing w:val="8"/>
          <w:sz w:val="32"/>
          <w:szCs w:val="32"/>
        </w:rPr>
        <w:t>6</w:t>
      </w:r>
      <w:r w:rsidR="00AD3F8C">
        <w:rPr>
          <w:rFonts w:ascii="Times New Roman" w:eastAsia="仿宋_GB2312" w:hAnsi="Times New Roman"/>
          <w:spacing w:val="8"/>
          <w:sz w:val="32"/>
          <w:szCs w:val="32"/>
        </w:rPr>
        <w:t>次集中学习，</w:t>
      </w:r>
      <w:r w:rsidRPr="00AD3F8C">
        <w:rPr>
          <w:rFonts w:ascii="Times New Roman" w:eastAsia="仿宋_GB2312" w:hAnsi="Times New Roman"/>
          <w:spacing w:val="8"/>
          <w:sz w:val="32"/>
          <w:szCs w:val="32"/>
        </w:rPr>
        <w:t>专题学习了党的十九届六中全会和省第十二次党代会精神。把学习成果运用到参谋服务，高质量做好了前三季度经济形势分析、政府全会等文稿服务，增强了以文辅政价值。</w:t>
      </w:r>
      <w:r w:rsidRPr="00AD3F8C">
        <w:rPr>
          <w:rFonts w:ascii="Times New Roman" w:eastAsia="楷体_GB2312" w:hAnsi="Times New Roman"/>
          <w:bCs/>
          <w:spacing w:val="8"/>
          <w:sz w:val="32"/>
          <w:szCs w:val="32"/>
        </w:rPr>
        <w:t>二是加强调查研究。</w:t>
      </w:r>
      <w:r w:rsidRPr="00AD3F8C">
        <w:rPr>
          <w:rFonts w:ascii="Times New Roman" w:eastAsia="仿宋_GB2312" w:hAnsi="Times New Roman"/>
          <w:bCs/>
          <w:spacing w:val="8"/>
          <w:sz w:val="32"/>
          <w:szCs w:val="32"/>
          <w:shd w:val="clear" w:color="auto" w:fill="FFFFFF"/>
        </w:rPr>
        <w:t>围</w:t>
      </w:r>
      <w:r w:rsidRPr="00AD3F8C">
        <w:rPr>
          <w:rFonts w:ascii="Times New Roman" w:eastAsia="仿宋_GB2312" w:hAnsi="Times New Roman"/>
          <w:spacing w:val="8"/>
          <w:sz w:val="32"/>
          <w:szCs w:val="32"/>
          <w:shd w:val="clear" w:color="auto" w:fill="FFFFFF"/>
        </w:rPr>
        <w:t>绕</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三高四新</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战略、</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三区两城</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一核两轴三圈</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区域经济格局，对永州深度融入粤港澳大湾区进行了研究，</w:t>
      </w:r>
      <w:r w:rsidRPr="00AD3F8C">
        <w:rPr>
          <w:rFonts w:ascii="Times New Roman" w:eastAsia="仿宋_GB2312"/>
          <w:color w:val="000000"/>
          <w:sz w:val="32"/>
          <w:szCs w:val="32"/>
        </w:rPr>
        <w:t>全年累计开展</w:t>
      </w:r>
      <w:r w:rsidRPr="00AD3F8C">
        <w:rPr>
          <w:rFonts w:ascii="Times New Roman" w:eastAsia="仿宋_GB2312" w:hAnsi="Times New Roman"/>
          <w:color w:val="000000"/>
          <w:sz w:val="32"/>
          <w:szCs w:val="32"/>
        </w:rPr>
        <w:t>3</w:t>
      </w:r>
      <w:r w:rsidRPr="00AD3F8C">
        <w:rPr>
          <w:rFonts w:ascii="Times New Roman" w:eastAsia="仿宋_GB2312"/>
          <w:color w:val="000000"/>
          <w:sz w:val="32"/>
          <w:szCs w:val="32"/>
        </w:rPr>
        <w:t>次经济形势分析研究工作，</w:t>
      </w:r>
      <w:r w:rsidRPr="00AD3F8C">
        <w:rPr>
          <w:rFonts w:ascii="Times New Roman" w:eastAsia="仿宋_GB2312"/>
          <w:color w:val="000000"/>
          <w:sz w:val="32"/>
          <w:szCs w:val="32"/>
        </w:rPr>
        <w:t>实事求是查找全市经济发展存在的突出问题，提出了稳增长促发展的系列工作举措</w:t>
      </w:r>
      <w:r w:rsidRPr="00AD3F8C">
        <w:rPr>
          <w:rFonts w:ascii="Times New Roman" w:eastAsia="仿宋_GB2312"/>
          <w:color w:val="000000"/>
          <w:sz w:val="32"/>
          <w:szCs w:val="32"/>
        </w:rPr>
        <w:t>，</w:t>
      </w:r>
      <w:r w:rsidRPr="00AD3F8C">
        <w:rPr>
          <w:rFonts w:ascii="Times New Roman" w:eastAsia="仿宋_GB2312"/>
          <w:color w:val="000000"/>
          <w:sz w:val="32"/>
          <w:szCs w:val="32"/>
        </w:rPr>
        <w:t>为市政府领导精准研判形</w:t>
      </w:r>
      <w:r w:rsidRPr="00AD3F8C">
        <w:rPr>
          <w:rFonts w:ascii="Times New Roman" w:eastAsia="仿宋_GB2312"/>
          <w:color w:val="000000"/>
          <w:sz w:val="32"/>
          <w:szCs w:val="32"/>
        </w:rPr>
        <w:lastRenderedPageBreak/>
        <w:t>势、科学有效决策提供了有益参考</w:t>
      </w:r>
      <w:r w:rsidRPr="00AD3F8C">
        <w:rPr>
          <w:rFonts w:ascii="Times New Roman" w:eastAsia="仿宋_GB2312" w:hAnsi="Times New Roman"/>
          <w:spacing w:val="8"/>
          <w:sz w:val="32"/>
          <w:szCs w:val="32"/>
        </w:rPr>
        <w:t>。</w:t>
      </w:r>
      <w:r w:rsidRPr="00AD3F8C">
        <w:rPr>
          <w:rFonts w:ascii="Times New Roman" w:eastAsia="楷体_GB2312" w:hAnsi="Times New Roman"/>
          <w:bCs/>
          <w:spacing w:val="8"/>
          <w:sz w:val="32"/>
          <w:szCs w:val="32"/>
        </w:rPr>
        <w:t>三是坚决落实意识形态工作责任制。</w:t>
      </w:r>
      <w:r w:rsidRPr="00AD3F8C">
        <w:rPr>
          <w:rFonts w:ascii="Times New Roman" w:eastAsia="仿宋_GB2312" w:hAnsi="Times New Roman"/>
          <w:bCs/>
          <w:spacing w:val="8"/>
          <w:sz w:val="32"/>
          <w:szCs w:val="32"/>
        </w:rPr>
        <w:t>召开</w:t>
      </w:r>
      <w:r w:rsidRPr="00AD3F8C">
        <w:rPr>
          <w:rFonts w:ascii="Times New Roman" w:eastAsia="仿宋_GB2312" w:hAnsi="Times New Roman"/>
          <w:bCs/>
          <w:spacing w:val="8"/>
          <w:sz w:val="32"/>
          <w:szCs w:val="32"/>
        </w:rPr>
        <w:t>党组会议专题研究</w:t>
      </w:r>
      <w:r w:rsidRPr="00AD3F8C">
        <w:rPr>
          <w:rFonts w:ascii="Times New Roman" w:eastAsia="仿宋_GB2312" w:hAnsi="Times New Roman"/>
          <w:spacing w:val="8"/>
          <w:sz w:val="32"/>
          <w:szCs w:val="32"/>
        </w:rPr>
        <w:t>意识形态工作，班子成员就落实分管领域意识形态工作情况进行了汇报。室党组理论学习中心组（扩大）集中学习了《党委</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党组</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意识形态工作责任追究办法</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试行</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》以及习近平总书记关于</w:t>
      </w:r>
      <w:r w:rsidRPr="00AD3F8C">
        <w:rPr>
          <w:rFonts w:ascii="Times New Roman" w:eastAsia="仿宋_GB2312" w:hAnsi="Times New Roman"/>
          <w:spacing w:val="8"/>
          <w:sz w:val="32"/>
          <w:szCs w:val="32"/>
          <w:shd w:val="clear" w:color="auto" w:fill="FFFFFF"/>
        </w:rPr>
        <w:t>意识形态工作的重要论述。严格落实《永州市人民政府公报》组稿</w:t>
      </w:r>
      <w:r w:rsidRPr="00AD3F8C">
        <w:rPr>
          <w:rFonts w:ascii="Times New Roman" w:eastAsia="仿宋_GB2312" w:hAnsi="Times New Roman"/>
          <w:spacing w:val="8"/>
          <w:sz w:val="32"/>
          <w:szCs w:val="32"/>
          <w:shd w:val="clear" w:color="auto" w:fill="FFFFFF"/>
        </w:rPr>
        <w:t>“</w:t>
      </w:r>
      <w:r w:rsidRPr="00AD3F8C">
        <w:rPr>
          <w:rFonts w:ascii="Times New Roman" w:eastAsia="仿宋_GB2312" w:hAnsi="Times New Roman"/>
          <w:spacing w:val="8"/>
          <w:sz w:val="32"/>
          <w:szCs w:val="32"/>
          <w:shd w:val="clear" w:color="auto" w:fill="FFFFFF"/>
        </w:rPr>
        <w:t>三审制</w:t>
      </w:r>
      <w:r w:rsidRPr="00AD3F8C">
        <w:rPr>
          <w:rFonts w:ascii="Times New Roman" w:eastAsia="仿宋_GB2312" w:hAnsi="Times New Roman"/>
          <w:spacing w:val="8"/>
          <w:sz w:val="32"/>
          <w:szCs w:val="32"/>
          <w:shd w:val="clear" w:color="auto" w:fill="FFFFFF"/>
        </w:rPr>
        <w:t>”</w:t>
      </w:r>
      <w:r w:rsidRPr="00AD3F8C">
        <w:rPr>
          <w:rFonts w:ascii="Times New Roman" w:eastAsia="仿宋_GB2312" w:hAnsi="Times New Roman"/>
          <w:spacing w:val="8"/>
          <w:sz w:val="32"/>
          <w:szCs w:val="32"/>
          <w:shd w:val="clear" w:color="auto" w:fill="FFFFFF"/>
        </w:rPr>
        <w:t>，严把市政府主要领导新闻稿政治关、政策关、文字关。</w:t>
      </w:r>
    </w:p>
    <w:p w:rsidR="006F1217" w:rsidRPr="00AD3F8C" w:rsidRDefault="004034F9">
      <w:pPr>
        <w:spacing w:line="560" w:lineRule="exact"/>
        <w:ind w:firstLineChars="200" w:firstLine="672"/>
        <w:rPr>
          <w:rFonts w:ascii="Times New Roman" w:eastAsia="黑体" w:hAnsi="Times New Roman"/>
          <w:bCs/>
          <w:spacing w:val="8"/>
          <w:sz w:val="32"/>
          <w:szCs w:val="32"/>
        </w:rPr>
      </w:pPr>
      <w:r w:rsidRPr="00AD3F8C">
        <w:rPr>
          <w:rFonts w:ascii="Times New Roman" w:eastAsia="黑体" w:hAnsi="黑体"/>
          <w:bCs/>
          <w:spacing w:val="8"/>
          <w:sz w:val="32"/>
          <w:szCs w:val="32"/>
        </w:rPr>
        <w:t>二、</w:t>
      </w:r>
      <w:r w:rsidRPr="00AD3F8C">
        <w:rPr>
          <w:rFonts w:ascii="Times New Roman" w:eastAsia="黑体" w:hAnsi="黑体"/>
          <w:bCs/>
          <w:spacing w:val="8"/>
          <w:sz w:val="32"/>
          <w:szCs w:val="32"/>
        </w:rPr>
        <w:t>关于</w:t>
      </w:r>
      <w:r w:rsidRPr="00AD3F8C">
        <w:rPr>
          <w:rFonts w:ascii="Times New Roman" w:eastAsia="黑体" w:hAnsi="黑体"/>
          <w:bCs/>
          <w:spacing w:val="8"/>
          <w:sz w:val="32"/>
          <w:szCs w:val="32"/>
        </w:rPr>
        <w:t>聚焦群众身边腐败问题和不</w:t>
      </w:r>
      <w:bookmarkStart w:id="0" w:name="_GoBack"/>
      <w:bookmarkEnd w:id="0"/>
      <w:r w:rsidRPr="00AD3F8C">
        <w:rPr>
          <w:rFonts w:ascii="Times New Roman" w:eastAsia="黑体" w:hAnsi="黑体"/>
          <w:bCs/>
          <w:spacing w:val="8"/>
          <w:sz w:val="32"/>
          <w:szCs w:val="32"/>
        </w:rPr>
        <w:t>正之风方面</w:t>
      </w:r>
      <w:r w:rsidRPr="00AD3F8C">
        <w:rPr>
          <w:rFonts w:ascii="Times New Roman" w:eastAsia="黑体" w:hAnsi="黑体"/>
          <w:bCs/>
          <w:spacing w:val="8"/>
          <w:sz w:val="32"/>
          <w:szCs w:val="32"/>
        </w:rPr>
        <w:t>的问题</w:t>
      </w:r>
    </w:p>
    <w:p w:rsidR="006F1217" w:rsidRPr="00AD3F8C" w:rsidRDefault="004034F9">
      <w:pPr>
        <w:spacing w:line="560" w:lineRule="exact"/>
        <w:ind w:firstLineChars="200" w:firstLine="672"/>
        <w:rPr>
          <w:rFonts w:ascii="Times New Roman" w:eastAsia="仿宋_GB2312" w:hAnsi="Times New Roman"/>
          <w:spacing w:val="8"/>
          <w:sz w:val="32"/>
          <w:szCs w:val="32"/>
          <w:shd w:val="clear" w:color="auto" w:fill="FFFFFF"/>
        </w:rPr>
      </w:pPr>
      <w:r w:rsidRPr="00AD3F8C">
        <w:rPr>
          <w:rFonts w:ascii="Times New Roman" w:eastAsia="仿宋_GB2312" w:hAnsi="Times New Roman"/>
          <w:spacing w:val="8"/>
          <w:sz w:val="32"/>
          <w:szCs w:val="32"/>
        </w:rPr>
        <w:t>整改进度：已完成。</w:t>
      </w:r>
    </w:p>
    <w:p w:rsidR="006F1217" w:rsidRPr="00AD3F8C" w:rsidRDefault="004034F9">
      <w:pPr>
        <w:spacing w:line="560" w:lineRule="exact"/>
        <w:ind w:firstLineChars="200" w:firstLine="672"/>
        <w:rPr>
          <w:rFonts w:ascii="Times New Roman" w:eastAsia="仿宋_GB2312" w:hAnsi="Times New Roman"/>
          <w:spacing w:val="8"/>
          <w:sz w:val="32"/>
          <w:szCs w:val="32"/>
        </w:rPr>
      </w:pPr>
      <w:r w:rsidRPr="00AD3F8C">
        <w:rPr>
          <w:rFonts w:ascii="Times New Roman" w:eastAsia="仿宋_GB2312" w:hAnsi="Times New Roman"/>
          <w:spacing w:val="8"/>
          <w:sz w:val="32"/>
          <w:szCs w:val="32"/>
        </w:rPr>
        <w:t>整改进展情况</w:t>
      </w:r>
      <w:r w:rsidRPr="00AD3F8C">
        <w:rPr>
          <w:rFonts w:ascii="Times New Roman" w:eastAsia="仿宋_GB2312" w:hAnsi="Times New Roman"/>
          <w:spacing w:val="8"/>
          <w:sz w:val="32"/>
          <w:szCs w:val="32"/>
        </w:rPr>
        <w:t xml:space="preserve">: </w:t>
      </w:r>
      <w:r w:rsidRPr="00AD3F8C">
        <w:rPr>
          <w:rFonts w:ascii="Times New Roman" w:eastAsia="楷体_GB2312" w:hAnsi="Times New Roman"/>
          <w:bCs/>
          <w:spacing w:val="8"/>
          <w:sz w:val="32"/>
          <w:szCs w:val="32"/>
        </w:rPr>
        <w:t>一是密切联系群众。</w:t>
      </w:r>
      <w:r w:rsidR="00AD3F8C">
        <w:rPr>
          <w:rFonts w:ascii="Times New Roman" w:eastAsia="仿宋_GB2312" w:hAnsi="Times New Roman" w:hint="eastAsia"/>
          <w:spacing w:val="8"/>
          <w:sz w:val="32"/>
          <w:szCs w:val="32"/>
        </w:rPr>
        <w:t>巡察</w:t>
      </w:r>
      <w:r w:rsidR="00AD3F8C">
        <w:rPr>
          <w:rFonts w:ascii="Times New Roman" w:eastAsia="仿宋_GB2312" w:hAnsi="Times New Roman"/>
          <w:spacing w:val="8"/>
          <w:sz w:val="32"/>
          <w:szCs w:val="32"/>
        </w:rPr>
        <w:t>反馈意见后</w:t>
      </w:r>
      <w:r w:rsidRPr="00AD3F8C">
        <w:rPr>
          <w:rFonts w:ascii="Times New Roman" w:eastAsia="仿宋_GB2312" w:hAnsi="Times New Roman"/>
          <w:spacing w:val="8"/>
          <w:sz w:val="32"/>
          <w:szCs w:val="32"/>
        </w:rPr>
        <w:t>，室党组成员随同</w:t>
      </w:r>
      <w:r w:rsidRPr="00AD3F8C">
        <w:rPr>
          <w:rFonts w:ascii="Times New Roman" w:eastAsia="仿宋_GB2312" w:hAnsi="Times New Roman"/>
          <w:spacing w:val="8"/>
          <w:sz w:val="32"/>
          <w:szCs w:val="32"/>
          <w:shd w:val="clear" w:color="auto" w:fill="FFFFFF"/>
        </w:rPr>
        <w:t>市政府主要领导深入基层</w:t>
      </w:r>
      <w:r w:rsidRPr="00AD3F8C">
        <w:rPr>
          <w:rFonts w:ascii="Times New Roman" w:eastAsia="仿宋_GB2312" w:hAnsi="Times New Roman"/>
          <w:spacing w:val="8"/>
          <w:sz w:val="32"/>
          <w:szCs w:val="32"/>
        </w:rPr>
        <w:t>调研</w:t>
      </w:r>
      <w:r w:rsidRPr="00AD3F8C">
        <w:rPr>
          <w:rFonts w:ascii="Times New Roman" w:eastAsia="仿宋_GB2312" w:hAnsi="Times New Roman"/>
          <w:spacing w:val="8"/>
          <w:sz w:val="32"/>
          <w:szCs w:val="32"/>
        </w:rPr>
        <w:t>30</w:t>
      </w:r>
      <w:r w:rsidRPr="00AD3F8C">
        <w:rPr>
          <w:rFonts w:ascii="Times New Roman" w:eastAsia="仿宋_GB2312" w:hAnsi="Times New Roman"/>
          <w:spacing w:val="8"/>
          <w:sz w:val="32"/>
          <w:szCs w:val="32"/>
        </w:rPr>
        <w:t>余次。深入开展</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我为群众办实事</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实践活动，室党组成员</w:t>
      </w:r>
      <w:r w:rsidR="00AD3F8C">
        <w:rPr>
          <w:rFonts w:ascii="Times New Roman" w:eastAsia="仿宋_GB2312" w:hAnsi="Times New Roman"/>
          <w:spacing w:val="8"/>
          <w:sz w:val="32"/>
          <w:szCs w:val="32"/>
        </w:rPr>
        <w:t>领办</w:t>
      </w:r>
      <w:r w:rsidRPr="00AD3F8C">
        <w:rPr>
          <w:rFonts w:ascii="Times New Roman" w:eastAsia="仿宋_GB2312" w:hAnsi="Times New Roman"/>
          <w:spacing w:val="8"/>
          <w:sz w:val="32"/>
          <w:szCs w:val="32"/>
        </w:rPr>
        <w:t>的</w:t>
      </w:r>
      <w:r w:rsidRPr="00AD3F8C">
        <w:rPr>
          <w:rFonts w:ascii="Times New Roman" w:eastAsia="仿宋_GB2312" w:hAnsi="Times New Roman"/>
          <w:spacing w:val="8"/>
          <w:sz w:val="32"/>
          <w:szCs w:val="32"/>
        </w:rPr>
        <w:t>9</w:t>
      </w:r>
      <w:r w:rsidRPr="00AD3F8C">
        <w:rPr>
          <w:rFonts w:ascii="Times New Roman" w:eastAsia="仿宋_GB2312" w:hAnsi="Times New Roman"/>
          <w:spacing w:val="8"/>
          <w:sz w:val="32"/>
          <w:szCs w:val="32"/>
        </w:rPr>
        <w:t>个事项已全面完成。进一步增强了工作前瞻性和预见性，特别是今年政府工作报告起草过程中，给上报材料的单位预留的时间更为充足。</w:t>
      </w:r>
      <w:r w:rsidRPr="00AD3F8C">
        <w:rPr>
          <w:rFonts w:ascii="Times New Roman" w:eastAsia="楷体_GB2312" w:hAnsi="Times New Roman"/>
          <w:bCs/>
          <w:spacing w:val="8"/>
          <w:sz w:val="32"/>
          <w:szCs w:val="32"/>
        </w:rPr>
        <w:t>二是加强制度建设。</w:t>
      </w:r>
      <w:r w:rsidRPr="00AD3F8C">
        <w:rPr>
          <w:rFonts w:ascii="Times New Roman" w:eastAsia="仿宋_GB2312" w:hAnsi="Times New Roman"/>
          <w:spacing w:val="8"/>
          <w:sz w:val="32"/>
          <w:szCs w:val="32"/>
        </w:rPr>
        <w:t>对研究室成立以来建立的规章制度进行了全面梳理，完善了市政府研究室党组会议制度、中心组学习制度，以及市政府研究室考勤及请休假管理制度；制定出台了《永州市人民政府研究室干部学习制度》、《永州市人民政府研究室文件资料收集制度》、《永州市人民政府研究室调研制度》。党组成员带领全室党员干部严格遵守并认真执行。</w:t>
      </w:r>
    </w:p>
    <w:p w:rsidR="006F1217" w:rsidRPr="00AD3F8C" w:rsidRDefault="004034F9">
      <w:pPr>
        <w:spacing w:line="560" w:lineRule="exact"/>
        <w:ind w:firstLineChars="200" w:firstLine="672"/>
        <w:rPr>
          <w:rFonts w:ascii="Times New Roman" w:eastAsia="黑体" w:hAnsi="Times New Roman"/>
          <w:bCs/>
          <w:spacing w:val="8"/>
          <w:sz w:val="32"/>
          <w:szCs w:val="32"/>
        </w:rPr>
      </w:pPr>
      <w:r w:rsidRPr="00AD3F8C">
        <w:rPr>
          <w:rFonts w:ascii="Times New Roman" w:eastAsia="黑体" w:hAnsi="黑体"/>
          <w:bCs/>
          <w:spacing w:val="8"/>
          <w:sz w:val="32"/>
          <w:szCs w:val="32"/>
        </w:rPr>
        <w:lastRenderedPageBreak/>
        <w:t>三、</w:t>
      </w:r>
      <w:r w:rsidRPr="00AD3F8C">
        <w:rPr>
          <w:rFonts w:ascii="Times New Roman" w:eastAsia="黑体" w:hAnsi="黑体"/>
          <w:bCs/>
          <w:spacing w:val="8"/>
          <w:sz w:val="32"/>
          <w:szCs w:val="32"/>
        </w:rPr>
        <w:t>关于</w:t>
      </w:r>
      <w:r w:rsidRPr="00AD3F8C">
        <w:rPr>
          <w:rFonts w:ascii="Times New Roman" w:eastAsia="黑体" w:hAnsi="黑体"/>
          <w:bCs/>
          <w:spacing w:val="8"/>
          <w:sz w:val="32"/>
          <w:szCs w:val="32"/>
        </w:rPr>
        <w:t>聚焦基层党组织领导班子和干部队伍建设</w:t>
      </w:r>
      <w:r w:rsidRPr="00AD3F8C">
        <w:rPr>
          <w:rFonts w:ascii="Times New Roman" w:eastAsia="黑体" w:hAnsi="黑体"/>
          <w:bCs/>
          <w:spacing w:val="8"/>
          <w:sz w:val="32"/>
          <w:szCs w:val="32"/>
        </w:rPr>
        <w:t>方面</w:t>
      </w:r>
      <w:r w:rsidRPr="00AD3F8C">
        <w:rPr>
          <w:rFonts w:ascii="Times New Roman" w:eastAsia="黑体" w:hAnsi="黑体"/>
          <w:bCs/>
          <w:spacing w:val="8"/>
          <w:sz w:val="32"/>
          <w:szCs w:val="32"/>
        </w:rPr>
        <w:t>存在的问题</w:t>
      </w:r>
    </w:p>
    <w:p w:rsidR="006F1217" w:rsidRPr="00AD3F8C" w:rsidRDefault="004034F9">
      <w:pPr>
        <w:spacing w:line="560" w:lineRule="exact"/>
        <w:ind w:firstLineChars="200" w:firstLine="672"/>
        <w:rPr>
          <w:rFonts w:ascii="Times New Roman" w:eastAsia="仿宋_GB2312" w:hAnsi="Times New Roman"/>
          <w:spacing w:val="8"/>
          <w:sz w:val="32"/>
          <w:szCs w:val="32"/>
          <w:shd w:val="clear" w:color="auto" w:fill="FFFFFF"/>
        </w:rPr>
      </w:pPr>
      <w:r w:rsidRPr="00AD3F8C">
        <w:rPr>
          <w:rFonts w:ascii="Times New Roman" w:eastAsia="仿宋_GB2312" w:hAnsi="Times New Roman"/>
          <w:spacing w:val="8"/>
          <w:sz w:val="32"/>
          <w:szCs w:val="32"/>
        </w:rPr>
        <w:t>整改进度：已完成。</w:t>
      </w:r>
    </w:p>
    <w:p w:rsidR="006F1217" w:rsidRPr="00AD3F8C" w:rsidRDefault="004034F9">
      <w:pPr>
        <w:spacing w:line="560" w:lineRule="exact"/>
        <w:ind w:firstLineChars="200" w:firstLine="672"/>
        <w:rPr>
          <w:rFonts w:ascii="Times New Roman" w:eastAsia="仿宋_GB2312" w:hAnsi="Times New Roman"/>
          <w:spacing w:val="8"/>
          <w:sz w:val="32"/>
          <w:szCs w:val="32"/>
          <w:shd w:val="clear" w:color="auto" w:fill="FFFFFF"/>
        </w:rPr>
      </w:pPr>
      <w:r w:rsidRPr="00AD3F8C">
        <w:rPr>
          <w:rFonts w:ascii="Times New Roman" w:eastAsia="仿宋_GB2312" w:hAnsi="Times New Roman"/>
          <w:spacing w:val="8"/>
          <w:sz w:val="32"/>
          <w:szCs w:val="32"/>
        </w:rPr>
        <w:t>整改进展情况</w:t>
      </w:r>
      <w:r w:rsidRPr="00AD3F8C">
        <w:rPr>
          <w:rFonts w:ascii="Times New Roman" w:eastAsia="仿宋_GB2312" w:hAnsi="Times New Roman"/>
          <w:bCs/>
          <w:spacing w:val="8"/>
          <w:sz w:val="32"/>
          <w:szCs w:val="32"/>
        </w:rPr>
        <w:t>:</w:t>
      </w:r>
      <w:r w:rsidRPr="00AD3F8C">
        <w:rPr>
          <w:rFonts w:ascii="Times New Roman" w:eastAsia="楷体_GB2312" w:hAnsi="Times New Roman"/>
          <w:bCs/>
          <w:spacing w:val="8"/>
          <w:sz w:val="32"/>
          <w:szCs w:val="32"/>
        </w:rPr>
        <w:t>一是严格执行民主集中制。</w:t>
      </w:r>
      <w:r w:rsidRPr="00AD3F8C">
        <w:rPr>
          <w:rFonts w:ascii="Times New Roman" w:eastAsia="仿宋_GB2312" w:hAnsi="Times New Roman"/>
          <w:spacing w:val="8"/>
          <w:sz w:val="32"/>
          <w:szCs w:val="32"/>
        </w:rPr>
        <w:t>定期召开党组会，对会议决策事项，深入开展讨论，充分听取与会人员意见，做到了</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会必议、议必决、</w:t>
      </w:r>
      <w:r w:rsidRPr="00AD3F8C">
        <w:rPr>
          <w:rFonts w:ascii="Times New Roman" w:eastAsia="仿宋_GB2312" w:hAnsi="Times New Roman"/>
          <w:spacing w:val="8"/>
          <w:sz w:val="32"/>
          <w:szCs w:val="32"/>
        </w:rPr>
        <w:t>决必行</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，并在党组会议记录本上详细记录决策过程。巡</w:t>
      </w:r>
      <w:r w:rsidRPr="00AD3F8C">
        <w:rPr>
          <w:rFonts w:ascii="Times New Roman" w:eastAsia="仿宋_GB2312" w:hAnsi="Times New Roman"/>
          <w:spacing w:val="8"/>
          <w:sz w:val="32"/>
          <w:szCs w:val="32"/>
        </w:rPr>
        <w:t>察</w:t>
      </w:r>
      <w:r w:rsidRPr="00AD3F8C">
        <w:rPr>
          <w:rFonts w:ascii="Times New Roman" w:eastAsia="仿宋_GB2312" w:hAnsi="Times New Roman"/>
          <w:spacing w:val="8"/>
          <w:sz w:val="32"/>
          <w:szCs w:val="32"/>
        </w:rPr>
        <w:t>反馈意见后，全面规范行政会、党组会议程和参会人员，没有出现以行政会、党组扩大会代替党组会的现象。</w:t>
      </w:r>
      <w:r w:rsidRPr="00AD3F8C">
        <w:rPr>
          <w:rFonts w:ascii="Times New Roman" w:eastAsia="楷体_GB2312" w:hAnsi="Times New Roman"/>
          <w:bCs/>
          <w:spacing w:val="8"/>
          <w:sz w:val="32"/>
          <w:szCs w:val="32"/>
        </w:rPr>
        <w:t>二是坚持党建严要求。</w:t>
      </w:r>
      <w:r w:rsidRPr="00AD3F8C">
        <w:rPr>
          <w:rFonts w:ascii="Times New Roman" w:eastAsia="仿宋_GB2312" w:hAnsi="Times New Roman"/>
          <w:bCs/>
          <w:spacing w:val="8"/>
          <w:sz w:val="32"/>
          <w:szCs w:val="32"/>
        </w:rPr>
        <w:t>班</w:t>
      </w:r>
      <w:r w:rsidRPr="00AD3F8C">
        <w:rPr>
          <w:rFonts w:ascii="Times New Roman" w:eastAsia="仿宋_GB2312" w:hAnsi="Times New Roman"/>
          <w:spacing w:val="8"/>
          <w:sz w:val="32"/>
          <w:szCs w:val="32"/>
        </w:rPr>
        <w:t>子成员带头落实</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三会一课</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谈心谈话</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制度。组织召开了</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学党史、悟思想、办实事、开新局</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专题组织生活会，室领导班子成员以普通党员身份参加并带头开展批评和自我批评。坚持把党建工作与业务工作一同部署、一同落实、一同检查，筹集资金强化支部阵地建设，健全完善了党建工作制度。严格落实了民主评议党员和党员积分量化管理制度。</w:t>
      </w:r>
      <w:r w:rsidRPr="00AD3F8C">
        <w:rPr>
          <w:rFonts w:ascii="Times New Roman" w:eastAsia="楷体_GB2312" w:hAnsi="Times New Roman"/>
          <w:bCs/>
          <w:spacing w:val="8"/>
          <w:sz w:val="32"/>
          <w:szCs w:val="32"/>
        </w:rPr>
        <w:t>三是压实全面从</w:t>
      </w:r>
      <w:r w:rsidRPr="00AD3F8C">
        <w:rPr>
          <w:rFonts w:ascii="Times New Roman" w:eastAsia="楷体_GB2312" w:hAnsi="Times New Roman"/>
          <w:bCs/>
          <w:spacing w:val="8"/>
          <w:sz w:val="32"/>
          <w:szCs w:val="32"/>
        </w:rPr>
        <w:t>严治</w:t>
      </w:r>
      <w:r w:rsidRPr="00AD3F8C">
        <w:rPr>
          <w:rFonts w:ascii="Times New Roman" w:eastAsia="楷体_GB2312" w:hAnsi="Times New Roman"/>
          <w:bCs/>
          <w:spacing w:val="8"/>
          <w:sz w:val="32"/>
          <w:szCs w:val="32"/>
        </w:rPr>
        <w:t>党责任</w:t>
      </w:r>
      <w:r w:rsidRPr="00AD3F8C">
        <w:rPr>
          <w:rFonts w:ascii="Times New Roman" w:eastAsia="仿宋_GB2312" w:hAnsi="Times New Roman"/>
          <w:bCs/>
          <w:spacing w:val="8"/>
          <w:sz w:val="32"/>
          <w:szCs w:val="32"/>
        </w:rPr>
        <w:t>。制定</w:t>
      </w:r>
      <w:r w:rsidRPr="00AD3F8C">
        <w:rPr>
          <w:rFonts w:ascii="Times New Roman" w:eastAsia="仿宋_GB2312" w:hAnsi="Times New Roman"/>
          <w:spacing w:val="8"/>
          <w:sz w:val="32"/>
          <w:szCs w:val="32"/>
        </w:rPr>
        <w:t>出台了研究室党组贯彻落实全面从严治党主体责任工作清单。召开党组会对全面从严治党工作进行专题研究，班子成员对全面从严治党</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一岗双责</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落实情况进行了履责汇报。进一步规范了党风廉政建设纪实工作，班子成员均按要求填写了党风廉政建设纪实手册。</w:t>
      </w:r>
      <w:r w:rsidRPr="00AD3F8C">
        <w:rPr>
          <w:rFonts w:ascii="Times New Roman" w:eastAsia="楷体_GB2312" w:hAnsi="Times New Roman"/>
          <w:bCs/>
          <w:spacing w:val="8"/>
          <w:sz w:val="32"/>
          <w:szCs w:val="32"/>
        </w:rPr>
        <w:t>四是规范人事管理。</w:t>
      </w:r>
      <w:r w:rsidRPr="00AD3F8C">
        <w:rPr>
          <w:rFonts w:ascii="Times New Roman" w:eastAsia="仿宋_GB2312" w:hAnsi="Times New Roman"/>
          <w:spacing w:val="8"/>
          <w:sz w:val="32"/>
          <w:szCs w:val="32"/>
        </w:rPr>
        <w:t>对研究室管理干部的人事档案进行了整理完善。按照市委组织部要求及时开展了因私出国（境）登记备案人员</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一人多证</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专项清理工</w:t>
      </w:r>
      <w:r w:rsidRPr="00AD3F8C">
        <w:rPr>
          <w:rFonts w:ascii="Times New Roman" w:eastAsia="仿宋_GB2312" w:hAnsi="Times New Roman"/>
          <w:spacing w:val="8"/>
          <w:sz w:val="32"/>
          <w:szCs w:val="32"/>
        </w:rPr>
        <w:lastRenderedPageBreak/>
        <w:t>作</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回头看</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。今年以来，及时向公安机关出入境管理部门做好了</w:t>
      </w:r>
      <w:r w:rsidRPr="00AD3F8C">
        <w:rPr>
          <w:rFonts w:ascii="Times New Roman" w:eastAsia="仿宋_GB2312" w:hAnsi="Times New Roman"/>
          <w:spacing w:val="8"/>
          <w:sz w:val="32"/>
          <w:szCs w:val="32"/>
        </w:rPr>
        <w:t>1</w:t>
      </w:r>
      <w:r w:rsidRPr="00AD3F8C">
        <w:rPr>
          <w:rFonts w:ascii="Times New Roman" w:eastAsia="仿宋_GB2312" w:hAnsi="Times New Roman"/>
          <w:spacing w:val="8"/>
          <w:sz w:val="32"/>
          <w:szCs w:val="32"/>
        </w:rPr>
        <w:t>名新进人员的登记备案、</w:t>
      </w:r>
      <w:r w:rsidRPr="00AD3F8C">
        <w:rPr>
          <w:rFonts w:ascii="Times New Roman" w:eastAsia="仿宋_GB2312" w:hAnsi="Times New Roman"/>
          <w:spacing w:val="8"/>
          <w:sz w:val="32"/>
          <w:szCs w:val="32"/>
        </w:rPr>
        <w:t>2</w:t>
      </w:r>
      <w:r w:rsidRPr="00AD3F8C">
        <w:rPr>
          <w:rFonts w:ascii="Times New Roman" w:eastAsia="仿宋_GB2312" w:hAnsi="Times New Roman"/>
          <w:spacing w:val="8"/>
          <w:sz w:val="32"/>
          <w:szCs w:val="32"/>
        </w:rPr>
        <w:t>名调离人员的撤销备案。</w:t>
      </w:r>
      <w:r w:rsidRPr="00AD3F8C">
        <w:rPr>
          <w:rFonts w:ascii="Times New Roman" w:eastAsia="楷体_GB2312" w:hAnsi="Times New Roman"/>
          <w:bCs/>
          <w:spacing w:val="8"/>
          <w:sz w:val="32"/>
          <w:szCs w:val="32"/>
        </w:rPr>
        <w:t>五是加大干部培养力度。</w:t>
      </w:r>
      <w:r w:rsidRPr="00AD3F8C">
        <w:rPr>
          <w:rFonts w:ascii="Times New Roman" w:eastAsia="仿宋_GB2312" w:hAnsi="Times New Roman"/>
          <w:bCs/>
          <w:spacing w:val="8"/>
          <w:sz w:val="32"/>
          <w:szCs w:val="32"/>
        </w:rPr>
        <w:t>严格</w:t>
      </w:r>
      <w:r w:rsidRPr="00AD3F8C">
        <w:rPr>
          <w:rFonts w:ascii="Times New Roman" w:eastAsia="仿宋_GB2312" w:hAnsi="Times New Roman"/>
          <w:bCs/>
          <w:spacing w:val="8"/>
          <w:sz w:val="32"/>
          <w:szCs w:val="32"/>
        </w:rPr>
        <w:t>按照干部</w:t>
      </w:r>
      <w:r w:rsidR="00AD3F8C">
        <w:rPr>
          <w:rFonts w:ascii="Times New Roman" w:eastAsia="仿宋_GB2312" w:hAnsi="Times New Roman" w:hint="eastAsia"/>
          <w:bCs/>
          <w:spacing w:val="8"/>
          <w:sz w:val="32"/>
          <w:szCs w:val="32"/>
        </w:rPr>
        <w:t>转任</w:t>
      </w:r>
      <w:r w:rsidRPr="00AD3F8C">
        <w:rPr>
          <w:rFonts w:ascii="Times New Roman" w:eastAsia="仿宋_GB2312" w:hAnsi="Times New Roman"/>
          <w:spacing w:val="8"/>
          <w:sz w:val="32"/>
          <w:szCs w:val="32"/>
        </w:rPr>
        <w:t>工作</w:t>
      </w:r>
      <w:r w:rsidR="00AD3F8C">
        <w:rPr>
          <w:rFonts w:ascii="Times New Roman" w:eastAsia="仿宋_GB2312" w:hAnsi="Times New Roman"/>
          <w:spacing w:val="8"/>
          <w:sz w:val="32"/>
          <w:szCs w:val="32"/>
        </w:rPr>
        <w:t>有关</w:t>
      </w:r>
      <w:r w:rsidRPr="00AD3F8C">
        <w:rPr>
          <w:rFonts w:ascii="Times New Roman" w:eastAsia="仿宋_GB2312" w:hAnsi="Times New Roman"/>
          <w:spacing w:val="8"/>
          <w:sz w:val="32"/>
          <w:szCs w:val="32"/>
        </w:rPr>
        <w:t>要求，</w:t>
      </w:r>
      <w:r w:rsidRPr="00AD3F8C">
        <w:rPr>
          <w:rFonts w:ascii="Times New Roman" w:eastAsia="仿宋_GB2312" w:hAnsi="Times New Roman"/>
          <w:spacing w:val="8"/>
          <w:sz w:val="32"/>
          <w:szCs w:val="32"/>
        </w:rPr>
        <w:t>完成了</w:t>
      </w:r>
      <w:r w:rsidRPr="00AD3F8C">
        <w:rPr>
          <w:rFonts w:ascii="Times New Roman" w:eastAsia="仿宋_GB2312" w:hAnsi="Times New Roman"/>
          <w:spacing w:val="8"/>
          <w:sz w:val="32"/>
          <w:szCs w:val="32"/>
        </w:rPr>
        <w:t>1</w:t>
      </w:r>
      <w:r w:rsidRPr="00AD3F8C">
        <w:rPr>
          <w:rFonts w:ascii="Times New Roman" w:eastAsia="仿宋_GB2312" w:hAnsi="Times New Roman"/>
          <w:spacing w:val="8"/>
          <w:sz w:val="32"/>
          <w:szCs w:val="32"/>
        </w:rPr>
        <w:t>名市委组织部分配的选调生转任</w:t>
      </w:r>
      <w:r w:rsidRPr="00AD3F8C">
        <w:rPr>
          <w:rFonts w:ascii="Times New Roman" w:eastAsia="仿宋_GB2312" w:hAnsi="Times New Roman"/>
          <w:spacing w:val="8"/>
          <w:sz w:val="32"/>
          <w:szCs w:val="32"/>
        </w:rPr>
        <w:t>工作，空缺</w:t>
      </w:r>
      <w:r w:rsidRPr="00AD3F8C">
        <w:rPr>
          <w:rFonts w:ascii="Times New Roman" w:eastAsia="仿宋_GB2312" w:hAnsi="Times New Roman"/>
          <w:spacing w:val="8"/>
          <w:sz w:val="32"/>
          <w:szCs w:val="32"/>
        </w:rPr>
        <w:t>2</w:t>
      </w:r>
      <w:r w:rsidRPr="00AD3F8C">
        <w:rPr>
          <w:rFonts w:ascii="Times New Roman" w:eastAsia="仿宋_GB2312" w:hAnsi="Times New Roman"/>
          <w:spacing w:val="8"/>
          <w:sz w:val="32"/>
          <w:szCs w:val="32"/>
        </w:rPr>
        <w:t>年之久的</w:t>
      </w:r>
      <w:r w:rsidRPr="00AD3F8C">
        <w:rPr>
          <w:rFonts w:ascii="Times New Roman" w:eastAsia="仿宋_GB2312" w:hAnsi="Times New Roman"/>
          <w:spacing w:val="8"/>
          <w:sz w:val="32"/>
          <w:szCs w:val="32"/>
        </w:rPr>
        <w:t>1</w:t>
      </w:r>
      <w:r w:rsidRPr="00AD3F8C">
        <w:rPr>
          <w:rFonts w:ascii="Times New Roman" w:eastAsia="仿宋_GB2312" w:hAnsi="Times New Roman"/>
          <w:spacing w:val="8"/>
          <w:sz w:val="32"/>
          <w:szCs w:val="32"/>
        </w:rPr>
        <w:t>名编制人员得以补齐。加大了文字骨干力量培养力度，党组成员进一步加强</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传帮带</w:t>
      </w:r>
      <w:r w:rsidRPr="00AD3F8C">
        <w:rPr>
          <w:rFonts w:ascii="Times New Roman" w:eastAsia="仿宋_GB2312" w:hAnsi="Times New Roman"/>
          <w:spacing w:val="8"/>
          <w:sz w:val="32"/>
          <w:szCs w:val="32"/>
        </w:rPr>
        <w:t>”</w:t>
      </w:r>
      <w:r w:rsidRPr="00AD3F8C">
        <w:rPr>
          <w:rFonts w:ascii="Times New Roman" w:eastAsia="仿宋_GB2312" w:hAnsi="Times New Roman"/>
          <w:spacing w:val="8"/>
          <w:sz w:val="32"/>
          <w:szCs w:val="32"/>
        </w:rPr>
        <w:t>，有力提升了党员干部的写作能力和写作质效。</w:t>
      </w:r>
    </w:p>
    <w:p w:rsidR="006F1217" w:rsidRPr="00AD3F8C" w:rsidRDefault="004034F9">
      <w:pPr>
        <w:spacing w:line="560" w:lineRule="exact"/>
        <w:ind w:firstLineChars="200" w:firstLine="672"/>
        <w:rPr>
          <w:rFonts w:ascii="Times New Roman" w:eastAsia="仿宋_GB2312" w:hAnsi="Times New Roman"/>
          <w:spacing w:val="8"/>
          <w:sz w:val="32"/>
          <w:szCs w:val="32"/>
        </w:rPr>
      </w:pPr>
      <w:r w:rsidRPr="00AD3F8C">
        <w:rPr>
          <w:rFonts w:ascii="Times New Roman" w:eastAsia="仿宋_GB2312" w:hAnsi="Times New Roman"/>
          <w:spacing w:val="8"/>
          <w:sz w:val="32"/>
          <w:szCs w:val="32"/>
        </w:rPr>
        <w:t>欢迎社会各界对巡察整改落实情况进行监督，若有意见建议，请及时向我们反映。联系方式：电话</w:t>
      </w:r>
      <w:r w:rsidRPr="00AD3F8C">
        <w:rPr>
          <w:rFonts w:ascii="Times New Roman" w:eastAsia="仿宋_GB2312" w:hAnsi="Times New Roman"/>
          <w:spacing w:val="8"/>
          <w:sz w:val="32"/>
          <w:szCs w:val="32"/>
        </w:rPr>
        <w:t>0746-8368335</w:t>
      </w:r>
      <w:r w:rsidRPr="00AD3F8C">
        <w:rPr>
          <w:rFonts w:ascii="Times New Roman" w:eastAsia="仿宋_GB2312" w:hAnsi="Times New Roman"/>
          <w:spacing w:val="8"/>
          <w:sz w:val="32"/>
          <w:szCs w:val="32"/>
        </w:rPr>
        <w:t>；电子邮箱</w:t>
      </w:r>
      <w:r w:rsidRPr="00AD3F8C">
        <w:rPr>
          <w:rFonts w:ascii="Times New Roman" w:eastAsia="仿宋_GB2312" w:hAnsi="Times New Roman"/>
          <w:spacing w:val="8"/>
          <w:sz w:val="32"/>
          <w:szCs w:val="32"/>
        </w:rPr>
        <w:t>yzzd100@163.com</w:t>
      </w:r>
      <w:r w:rsidRPr="00AD3F8C">
        <w:rPr>
          <w:rFonts w:ascii="Times New Roman" w:eastAsia="仿宋_GB2312" w:hAnsi="Times New Roman"/>
          <w:spacing w:val="8"/>
          <w:sz w:val="32"/>
          <w:szCs w:val="32"/>
        </w:rPr>
        <w:t>。</w:t>
      </w:r>
    </w:p>
    <w:p w:rsidR="006F1217" w:rsidRPr="00AD3F8C" w:rsidRDefault="006F1217">
      <w:pPr>
        <w:spacing w:line="560" w:lineRule="exact"/>
        <w:ind w:firstLineChars="200" w:firstLine="672"/>
        <w:rPr>
          <w:rFonts w:ascii="Times New Roman" w:eastAsia="仿宋_GB2312" w:hAnsi="Times New Roman"/>
          <w:spacing w:val="8"/>
          <w:sz w:val="32"/>
          <w:szCs w:val="32"/>
        </w:rPr>
      </w:pPr>
    </w:p>
    <w:p w:rsidR="006F1217" w:rsidRPr="00AD3F8C" w:rsidRDefault="006F1217">
      <w:pPr>
        <w:spacing w:line="560" w:lineRule="exact"/>
        <w:ind w:firstLineChars="200" w:firstLine="672"/>
        <w:rPr>
          <w:rFonts w:ascii="Times New Roman" w:eastAsia="仿宋_GB2312" w:hAnsi="Times New Roman"/>
          <w:spacing w:val="8"/>
          <w:sz w:val="32"/>
          <w:szCs w:val="32"/>
        </w:rPr>
      </w:pPr>
    </w:p>
    <w:p w:rsidR="006F1217" w:rsidRPr="00AD3F8C" w:rsidRDefault="004034F9">
      <w:pPr>
        <w:spacing w:line="560" w:lineRule="exact"/>
        <w:ind w:firstLineChars="200" w:firstLine="672"/>
        <w:rPr>
          <w:rFonts w:ascii="Times New Roman" w:eastAsia="仿宋_GB2312" w:hAnsi="Times New Roman"/>
          <w:spacing w:val="8"/>
          <w:sz w:val="32"/>
          <w:szCs w:val="32"/>
        </w:rPr>
      </w:pPr>
      <w:r w:rsidRPr="00AD3F8C">
        <w:rPr>
          <w:rFonts w:ascii="Times New Roman" w:eastAsia="仿宋_GB2312" w:hAnsi="Times New Roman"/>
          <w:spacing w:val="8"/>
          <w:sz w:val="32"/>
          <w:szCs w:val="32"/>
        </w:rPr>
        <w:t xml:space="preserve">                 </w:t>
      </w:r>
      <w:r w:rsidRPr="00AD3F8C">
        <w:rPr>
          <w:rFonts w:ascii="Times New Roman" w:eastAsia="仿宋_GB2312" w:hAnsi="Times New Roman"/>
          <w:spacing w:val="8"/>
          <w:sz w:val="32"/>
          <w:szCs w:val="32"/>
        </w:rPr>
        <w:t>中共永州市人民政府研究室党组</w:t>
      </w:r>
    </w:p>
    <w:p w:rsidR="006F1217" w:rsidRPr="00AD3F8C" w:rsidRDefault="004034F9">
      <w:pPr>
        <w:spacing w:line="560" w:lineRule="exact"/>
        <w:ind w:firstLineChars="200" w:firstLine="672"/>
        <w:rPr>
          <w:rFonts w:ascii="Times New Roman" w:eastAsia="仿宋_GB2312" w:hAnsi="Times New Roman"/>
          <w:spacing w:val="8"/>
          <w:sz w:val="32"/>
          <w:szCs w:val="32"/>
        </w:rPr>
      </w:pPr>
      <w:r w:rsidRPr="00AD3F8C">
        <w:rPr>
          <w:rFonts w:ascii="Times New Roman" w:eastAsia="仿宋_GB2312" w:hAnsi="Times New Roman"/>
          <w:spacing w:val="8"/>
          <w:sz w:val="32"/>
          <w:szCs w:val="32"/>
        </w:rPr>
        <w:t xml:space="preserve">                       2021</w:t>
      </w:r>
      <w:r w:rsidRPr="00AD3F8C">
        <w:rPr>
          <w:rFonts w:ascii="Times New Roman" w:eastAsia="仿宋_GB2312" w:hAnsi="Times New Roman"/>
          <w:spacing w:val="8"/>
          <w:sz w:val="32"/>
          <w:szCs w:val="32"/>
        </w:rPr>
        <w:t>年</w:t>
      </w:r>
      <w:r w:rsidRPr="00AD3F8C">
        <w:rPr>
          <w:rFonts w:ascii="Times New Roman" w:eastAsia="仿宋_GB2312" w:hAnsi="Times New Roman"/>
          <w:spacing w:val="8"/>
          <w:sz w:val="32"/>
          <w:szCs w:val="32"/>
        </w:rPr>
        <w:t>12</w:t>
      </w:r>
      <w:r w:rsidRPr="00AD3F8C">
        <w:rPr>
          <w:rFonts w:ascii="Times New Roman" w:eastAsia="仿宋_GB2312" w:hAnsi="Times New Roman"/>
          <w:spacing w:val="8"/>
          <w:sz w:val="32"/>
          <w:szCs w:val="32"/>
        </w:rPr>
        <w:t>月</w:t>
      </w:r>
      <w:r w:rsidRPr="00AD3F8C">
        <w:rPr>
          <w:rFonts w:ascii="Times New Roman" w:eastAsia="仿宋_GB2312" w:hAnsi="Times New Roman"/>
          <w:spacing w:val="8"/>
          <w:sz w:val="32"/>
          <w:szCs w:val="32"/>
        </w:rPr>
        <w:t>31</w:t>
      </w:r>
      <w:r w:rsidRPr="00AD3F8C">
        <w:rPr>
          <w:rFonts w:ascii="Times New Roman" w:eastAsia="仿宋_GB2312" w:hAnsi="Times New Roman"/>
          <w:spacing w:val="8"/>
          <w:sz w:val="32"/>
          <w:szCs w:val="32"/>
        </w:rPr>
        <w:t>日</w:t>
      </w:r>
    </w:p>
    <w:sectPr w:rsidR="006F1217" w:rsidRPr="00AD3F8C" w:rsidSect="006F1217">
      <w:footerReference w:type="default" r:id="rId7"/>
      <w:pgSz w:w="11906" w:h="16838"/>
      <w:pgMar w:top="1985"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4F9" w:rsidRDefault="004034F9" w:rsidP="006F1217">
      <w:r>
        <w:separator/>
      </w:r>
    </w:p>
  </w:endnote>
  <w:endnote w:type="continuationSeparator" w:id="1">
    <w:p w:rsidR="004034F9" w:rsidRDefault="004034F9" w:rsidP="006F12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217" w:rsidRDefault="006F1217">
    <w:pPr>
      <w:pStyle w:val="a3"/>
      <w:jc w:val="center"/>
    </w:pPr>
    <w:r w:rsidRPr="006F1217">
      <w:fldChar w:fldCharType="begin"/>
    </w:r>
    <w:r w:rsidR="004034F9">
      <w:instrText xml:space="preserve"> PAGE   \* MERGEFORMAT </w:instrText>
    </w:r>
    <w:r w:rsidRPr="006F1217">
      <w:fldChar w:fldCharType="separate"/>
    </w:r>
    <w:r w:rsidR="00AD3F8C" w:rsidRPr="00AD3F8C">
      <w:rPr>
        <w:noProof/>
        <w:lang w:val="zh-CN"/>
      </w:rPr>
      <w:t>2</w:t>
    </w:r>
    <w:r>
      <w:rPr>
        <w:lang w:val="zh-CN"/>
      </w:rPr>
      <w:fldChar w:fldCharType="end"/>
    </w:r>
  </w:p>
  <w:p w:rsidR="006F1217" w:rsidRDefault="006F121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4F9" w:rsidRDefault="004034F9" w:rsidP="006F1217">
      <w:r>
        <w:separator/>
      </w:r>
    </w:p>
  </w:footnote>
  <w:footnote w:type="continuationSeparator" w:id="1">
    <w:p w:rsidR="004034F9" w:rsidRDefault="004034F9" w:rsidP="006F12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3BE1"/>
    <w:rsid w:val="0003004D"/>
    <w:rsid w:val="000469F1"/>
    <w:rsid w:val="000515F6"/>
    <w:rsid w:val="000559BB"/>
    <w:rsid w:val="00061570"/>
    <w:rsid w:val="00090187"/>
    <w:rsid w:val="0009193B"/>
    <w:rsid w:val="000D6974"/>
    <w:rsid w:val="000D7982"/>
    <w:rsid w:val="00105C17"/>
    <w:rsid w:val="00147C76"/>
    <w:rsid w:val="001547FA"/>
    <w:rsid w:val="00155050"/>
    <w:rsid w:val="001B24B2"/>
    <w:rsid w:val="001E1107"/>
    <w:rsid w:val="001E6048"/>
    <w:rsid w:val="001F2142"/>
    <w:rsid w:val="001F73FE"/>
    <w:rsid w:val="00204421"/>
    <w:rsid w:val="00214241"/>
    <w:rsid w:val="00220D16"/>
    <w:rsid w:val="00232891"/>
    <w:rsid w:val="0026114B"/>
    <w:rsid w:val="00274D3D"/>
    <w:rsid w:val="002774D5"/>
    <w:rsid w:val="00286975"/>
    <w:rsid w:val="002942E6"/>
    <w:rsid w:val="00297353"/>
    <w:rsid w:val="00297D12"/>
    <w:rsid w:val="002A7192"/>
    <w:rsid w:val="00350F74"/>
    <w:rsid w:val="00381872"/>
    <w:rsid w:val="00400AB3"/>
    <w:rsid w:val="004034F9"/>
    <w:rsid w:val="00473FEE"/>
    <w:rsid w:val="004A3EED"/>
    <w:rsid w:val="004B0EB3"/>
    <w:rsid w:val="004B6084"/>
    <w:rsid w:val="004C266C"/>
    <w:rsid w:val="004F4A4F"/>
    <w:rsid w:val="00541E5B"/>
    <w:rsid w:val="00547033"/>
    <w:rsid w:val="00553F1E"/>
    <w:rsid w:val="005570EA"/>
    <w:rsid w:val="005672EC"/>
    <w:rsid w:val="005826A6"/>
    <w:rsid w:val="005B2805"/>
    <w:rsid w:val="005D1559"/>
    <w:rsid w:val="005D61DC"/>
    <w:rsid w:val="00603BB1"/>
    <w:rsid w:val="006126C7"/>
    <w:rsid w:val="00631B8F"/>
    <w:rsid w:val="00660175"/>
    <w:rsid w:val="006607F8"/>
    <w:rsid w:val="006A72F7"/>
    <w:rsid w:val="006B140E"/>
    <w:rsid w:val="006B7A3D"/>
    <w:rsid w:val="006E4C77"/>
    <w:rsid w:val="006E5E05"/>
    <w:rsid w:val="006F1217"/>
    <w:rsid w:val="006F1802"/>
    <w:rsid w:val="006F58EE"/>
    <w:rsid w:val="00724004"/>
    <w:rsid w:val="00730BA1"/>
    <w:rsid w:val="00737C5F"/>
    <w:rsid w:val="007723A8"/>
    <w:rsid w:val="0078283F"/>
    <w:rsid w:val="007875B0"/>
    <w:rsid w:val="007B5A85"/>
    <w:rsid w:val="007E2AB3"/>
    <w:rsid w:val="007E4BCB"/>
    <w:rsid w:val="007F5DE7"/>
    <w:rsid w:val="008024FD"/>
    <w:rsid w:val="00835D52"/>
    <w:rsid w:val="0085220C"/>
    <w:rsid w:val="00856735"/>
    <w:rsid w:val="008929DB"/>
    <w:rsid w:val="008963B7"/>
    <w:rsid w:val="008A0561"/>
    <w:rsid w:val="008A4106"/>
    <w:rsid w:val="008C2937"/>
    <w:rsid w:val="008D03FA"/>
    <w:rsid w:val="008E20D7"/>
    <w:rsid w:val="00951D45"/>
    <w:rsid w:val="00960F50"/>
    <w:rsid w:val="00963BE1"/>
    <w:rsid w:val="00980213"/>
    <w:rsid w:val="009A5AE9"/>
    <w:rsid w:val="009B4CEF"/>
    <w:rsid w:val="009D1935"/>
    <w:rsid w:val="009D72C6"/>
    <w:rsid w:val="009E0172"/>
    <w:rsid w:val="00A042C3"/>
    <w:rsid w:val="00A07041"/>
    <w:rsid w:val="00A22DBB"/>
    <w:rsid w:val="00A61CAA"/>
    <w:rsid w:val="00A8653C"/>
    <w:rsid w:val="00A9541F"/>
    <w:rsid w:val="00AC083D"/>
    <w:rsid w:val="00AD3F8C"/>
    <w:rsid w:val="00AE1E37"/>
    <w:rsid w:val="00AF3673"/>
    <w:rsid w:val="00B15E57"/>
    <w:rsid w:val="00B22644"/>
    <w:rsid w:val="00B313DB"/>
    <w:rsid w:val="00B4751E"/>
    <w:rsid w:val="00B70FF2"/>
    <w:rsid w:val="00B960AD"/>
    <w:rsid w:val="00B967B9"/>
    <w:rsid w:val="00BA6D02"/>
    <w:rsid w:val="00BB015F"/>
    <w:rsid w:val="00BD63A4"/>
    <w:rsid w:val="00BE1A99"/>
    <w:rsid w:val="00BF05B0"/>
    <w:rsid w:val="00C023ED"/>
    <w:rsid w:val="00C0525B"/>
    <w:rsid w:val="00C07CD0"/>
    <w:rsid w:val="00C10688"/>
    <w:rsid w:val="00C3214D"/>
    <w:rsid w:val="00C33997"/>
    <w:rsid w:val="00C4642B"/>
    <w:rsid w:val="00C52A58"/>
    <w:rsid w:val="00C56756"/>
    <w:rsid w:val="00C57C24"/>
    <w:rsid w:val="00C75BAD"/>
    <w:rsid w:val="00C77F21"/>
    <w:rsid w:val="00C90E21"/>
    <w:rsid w:val="00D01FEB"/>
    <w:rsid w:val="00D21626"/>
    <w:rsid w:val="00D4635E"/>
    <w:rsid w:val="00D52E0A"/>
    <w:rsid w:val="00D71311"/>
    <w:rsid w:val="00D72A12"/>
    <w:rsid w:val="00DB053B"/>
    <w:rsid w:val="00DD5BB2"/>
    <w:rsid w:val="00DE3E59"/>
    <w:rsid w:val="00DE5C61"/>
    <w:rsid w:val="00DF0786"/>
    <w:rsid w:val="00DF0EE4"/>
    <w:rsid w:val="00DF175C"/>
    <w:rsid w:val="00E10DF9"/>
    <w:rsid w:val="00E15A73"/>
    <w:rsid w:val="00E42692"/>
    <w:rsid w:val="00E44F80"/>
    <w:rsid w:val="00E760C8"/>
    <w:rsid w:val="00E82D19"/>
    <w:rsid w:val="00E834D2"/>
    <w:rsid w:val="00EB58F6"/>
    <w:rsid w:val="00EB6913"/>
    <w:rsid w:val="00EC075A"/>
    <w:rsid w:val="00EC2A71"/>
    <w:rsid w:val="00EC7E7A"/>
    <w:rsid w:val="00EE40E0"/>
    <w:rsid w:val="00EF1863"/>
    <w:rsid w:val="00EF2BCD"/>
    <w:rsid w:val="00EF77D0"/>
    <w:rsid w:val="00F03C7C"/>
    <w:rsid w:val="00F13241"/>
    <w:rsid w:val="00F16A32"/>
    <w:rsid w:val="00F35C29"/>
    <w:rsid w:val="00F37577"/>
    <w:rsid w:val="00F51D16"/>
    <w:rsid w:val="00F555BB"/>
    <w:rsid w:val="00F74311"/>
    <w:rsid w:val="00F81261"/>
    <w:rsid w:val="00FD2C1E"/>
    <w:rsid w:val="00FE53D0"/>
    <w:rsid w:val="0C670A7D"/>
    <w:rsid w:val="167D2DE1"/>
    <w:rsid w:val="1A1F2BFD"/>
    <w:rsid w:val="1B9118D8"/>
    <w:rsid w:val="21B77BBF"/>
    <w:rsid w:val="2300032B"/>
    <w:rsid w:val="340A0022"/>
    <w:rsid w:val="373077A9"/>
    <w:rsid w:val="3B312338"/>
    <w:rsid w:val="3CA31014"/>
    <w:rsid w:val="3ED951C1"/>
    <w:rsid w:val="47B70069"/>
    <w:rsid w:val="4A4E6EC0"/>
    <w:rsid w:val="4BCE4D28"/>
    <w:rsid w:val="62E838F3"/>
    <w:rsid w:val="66991BB0"/>
    <w:rsid w:val="6B6F018F"/>
    <w:rsid w:val="6D0807BF"/>
    <w:rsid w:val="6F6D70DC"/>
    <w:rsid w:val="7DEE13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2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F1217"/>
    <w:pPr>
      <w:tabs>
        <w:tab w:val="center" w:pos="4153"/>
        <w:tab w:val="right" w:pos="8306"/>
      </w:tabs>
      <w:snapToGrid w:val="0"/>
      <w:jc w:val="left"/>
    </w:pPr>
    <w:rPr>
      <w:sz w:val="18"/>
      <w:szCs w:val="18"/>
    </w:rPr>
  </w:style>
  <w:style w:type="paragraph" w:styleId="a4">
    <w:name w:val="header"/>
    <w:basedOn w:val="a"/>
    <w:link w:val="Char0"/>
    <w:uiPriority w:val="99"/>
    <w:semiHidden/>
    <w:qFormat/>
    <w:rsid w:val="006F1217"/>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99"/>
    <w:qFormat/>
    <w:locked/>
    <w:rsid w:val="006F1217"/>
    <w:rPr>
      <w:rFonts w:cs="Times New Roman"/>
      <w:color w:val="CC0000"/>
    </w:rPr>
  </w:style>
  <w:style w:type="character" w:customStyle="1" w:styleId="Char0">
    <w:name w:val="页眉 Char"/>
    <w:basedOn w:val="a0"/>
    <w:link w:val="a4"/>
    <w:uiPriority w:val="99"/>
    <w:semiHidden/>
    <w:qFormat/>
    <w:locked/>
    <w:rsid w:val="006F1217"/>
    <w:rPr>
      <w:rFonts w:cs="Times New Roman"/>
      <w:sz w:val="18"/>
      <w:szCs w:val="18"/>
    </w:rPr>
  </w:style>
  <w:style w:type="character" w:customStyle="1" w:styleId="Char">
    <w:name w:val="页脚 Char"/>
    <w:basedOn w:val="a0"/>
    <w:link w:val="a3"/>
    <w:uiPriority w:val="99"/>
    <w:qFormat/>
    <w:locked/>
    <w:rsid w:val="006F1217"/>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276</Words>
  <Characters>1574</Characters>
  <Application>Microsoft Office Word</Application>
  <DocSecurity>0</DocSecurity>
  <Lines>13</Lines>
  <Paragraphs>3</Paragraphs>
  <ScaleCrop>false</ScaleCrop>
  <Company>微软中国</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关于市委第六巡察组巡察市政府研究室党组</dc:title>
  <dc:creator>xb21cn</dc:creator>
  <cp:lastModifiedBy>xb21cn</cp:lastModifiedBy>
  <cp:revision>4</cp:revision>
  <cp:lastPrinted>2022-01-10T00:59:00Z</cp:lastPrinted>
  <dcterms:created xsi:type="dcterms:W3CDTF">2022-01-21T06:54:00Z</dcterms:created>
  <dcterms:modified xsi:type="dcterms:W3CDTF">2022-01-21T07:01:00Z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2B184EA7F8C94D3B9C4EC69FA1653223</vt:lpwstr>
  </property>
</Properties>
</file>