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firstLine="0" w:firstLineChars="0"/>
        <w:jc w:val="center"/>
        <w:rPr>
          <w:rFonts w:hint="eastAsia" w:ascii="方正小标宋_GBK" w:hAnsi="方正小标宋_GBK" w:eastAsia="方正小标宋_GBK" w:cs="方正小标宋_GBK"/>
          <w:spacing w:val="8"/>
          <w:kern w:val="0"/>
          <w:sz w:val="44"/>
          <w:szCs w:val="44"/>
        </w:rPr>
      </w:pPr>
      <w:r>
        <w:rPr>
          <w:rFonts w:hint="eastAsia" w:ascii="方正小标宋_GBK" w:hAnsi="方正小标宋_GBK" w:eastAsia="方正小标宋_GBK" w:cs="方正小标宋_GBK"/>
          <w:spacing w:val="8"/>
          <w:kern w:val="0"/>
          <w:sz w:val="44"/>
          <w:szCs w:val="44"/>
        </w:rPr>
        <w:t>永州市城乡建设中等职业技术学校</w:t>
      </w:r>
    </w:p>
    <w:p>
      <w:pPr>
        <w:spacing w:line="560" w:lineRule="exact"/>
        <w:ind w:firstLine="0" w:firstLineChars="0"/>
        <w:jc w:val="center"/>
        <w:rPr>
          <w:rFonts w:hint="eastAsia" w:ascii="方正小标宋_GBK" w:hAnsi="方正小标宋_GBK" w:eastAsia="方正小标宋_GBK" w:cs="方正小标宋_GBK"/>
          <w:spacing w:val="8"/>
          <w:kern w:val="0"/>
          <w:sz w:val="44"/>
          <w:szCs w:val="44"/>
        </w:rPr>
      </w:pPr>
      <w:r>
        <w:rPr>
          <w:rFonts w:hint="eastAsia" w:ascii="方正小标宋_GBK" w:hAnsi="方正小标宋_GBK" w:eastAsia="方正小标宋_GBK" w:cs="方正小标宋_GBK"/>
          <w:spacing w:val="8"/>
          <w:kern w:val="0"/>
          <w:sz w:val="44"/>
          <w:szCs w:val="44"/>
        </w:rPr>
        <w:t>关于巡察整改进展情况的通报</w:t>
      </w:r>
    </w:p>
    <w:p>
      <w:pPr>
        <w:spacing w:line="560" w:lineRule="exact"/>
        <w:ind w:firstLine="672" w:firstLineChars="200"/>
        <w:jc w:val="left"/>
        <w:rPr>
          <w:rFonts w:hint="eastAsia" w:ascii="仿宋_GB2312" w:hAnsi="仿宋_GB2312" w:eastAsia="仿宋_GB2312" w:cs="仿宋_GB2312"/>
          <w:spacing w:val="8"/>
          <w:kern w:val="0"/>
          <w:sz w:val="32"/>
          <w:szCs w:val="32"/>
        </w:rPr>
      </w:pPr>
    </w:p>
    <w:p>
      <w:pPr>
        <w:spacing w:line="560" w:lineRule="exact"/>
        <w:ind w:firstLine="672" w:firstLineChars="200"/>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根据市委统一部署，2021年3月11日至6月20日，市委第八巡察组对永州市城乡建设中等职业技术学校进行了机动式巡察。8月16日，市委第八巡察组向永州市城乡建设中等职业技术学校反馈了巡察意见。按照党务公开原则和巡察工作有关要求，现将巡察整改进展情况予以公布。</w:t>
      </w:r>
    </w:p>
    <w:p>
      <w:pPr>
        <w:numPr>
          <w:ilvl w:val="0"/>
          <w:numId w:val="0"/>
        </w:numPr>
        <w:snapToGrid/>
        <w:spacing w:line="560" w:lineRule="exact"/>
        <w:ind w:firstLine="836" w:firstLineChars="249"/>
        <w:jc w:val="left"/>
        <w:rPr>
          <w:rFonts w:hint="eastAsia" w:ascii="黑体" w:hAnsi="黑体" w:eastAsia="黑体" w:cs="黑体"/>
          <w:spacing w:val="8"/>
          <w:kern w:val="0"/>
          <w:sz w:val="32"/>
          <w:szCs w:val="32"/>
        </w:rPr>
      </w:pPr>
      <w:r>
        <w:rPr>
          <w:rFonts w:hint="eastAsia" w:ascii="黑体" w:hAnsi="黑体" w:eastAsia="黑体" w:cs="黑体"/>
          <w:spacing w:val="8"/>
          <w:kern w:val="0"/>
          <w:sz w:val="32"/>
          <w:szCs w:val="32"/>
          <w:lang w:eastAsia="zh-CN"/>
        </w:rPr>
        <w:t>一、</w:t>
      </w:r>
      <w:r>
        <w:rPr>
          <w:rFonts w:hint="eastAsia" w:ascii="黑体" w:hAnsi="黑体" w:eastAsia="黑体" w:cs="黑体"/>
          <w:spacing w:val="8"/>
          <w:kern w:val="0"/>
          <w:sz w:val="32"/>
          <w:szCs w:val="32"/>
        </w:rPr>
        <w:t>关于政治站位不高，贯彻落实党的方针政策和中央省委市委决策部署有差距的问题</w:t>
      </w:r>
    </w:p>
    <w:p>
      <w:pPr>
        <w:spacing w:line="560" w:lineRule="exact"/>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b w:val="0"/>
          <w:bCs w:val="0"/>
          <w:spacing w:val="8"/>
          <w:kern w:val="0"/>
          <w:sz w:val="32"/>
          <w:szCs w:val="32"/>
        </w:rPr>
        <w:t>整改进度：</w:t>
      </w:r>
      <w:r>
        <w:rPr>
          <w:rFonts w:hint="eastAsia" w:ascii="仿宋_GB2312" w:hAnsi="仿宋_GB2312" w:eastAsia="仿宋_GB2312" w:cs="仿宋_GB2312"/>
          <w:spacing w:val="8"/>
          <w:kern w:val="0"/>
          <w:sz w:val="32"/>
          <w:szCs w:val="32"/>
        </w:rPr>
        <w:t>已完成</w:t>
      </w:r>
    </w:p>
    <w:p>
      <w:pPr>
        <w:snapToGrid/>
        <w:spacing w:line="560" w:lineRule="exact"/>
        <w:ind w:firstLine="672" w:firstLineChars="200"/>
        <w:jc w:val="left"/>
        <w:rPr>
          <w:rFonts w:hint="eastAsia" w:ascii="方正仿宋_GBK" w:hAnsi="方正仿宋_GBK" w:eastAsia="方正仿宋_GBK" w:cs="方正仿宋_GBK"/>
          <w:spacing w:val="8"/>
          <w:kern w:val="0"/>
          <w:sz w:val="32"/>
          <w:szCs w:val="32"/>
        </w:rPr>
      </w:pPr>
      <w:r>
        <w:rPr>
          <w:rFonts w:hint="eastAsia" w:ascii="仿宋_GB2312" w:hAnsi="仿宋_GB2312" w:eastAsia="仿宋_GB2312" w:cs="仿宋_GB2312"/>
          <w:b w:val="0"/>
          <w:bCs w:val="0"/>
          <w:spacing w:val="8"/>
          <w:kern w:val="0"/>
          <w:sz w:val="32"/>
          <w:szCs w:val="32"/>
        </w:rPr>
        <w:t>整改进展情况：</w:t>
      </w:r>
      <w:r>
        <w:rPr>
          <w:rFonts w:hint="eastAsia" w:ascii="楷体" w:hAnsi="楷体" w:eastAsia="楷体" w:cs="楷体"/>
          <w:b w:val="0"/>
          <w:bCs w:val="0"/>
          <w:spacing w:val="8"/>
          <w:kern w:val="0"/>
          <w:sz w:val="32"/>
          <w:szCs w:val="32"/>
          <w:lang w:val="en-US" w:eastAsia="zh-CN"/>
        </w:rPr>
        <w:t>一是加强理论建设。</w:t>
      </w:r>
      <w:r>
        <w:rPr>
          <w:rFonts w:hint="eastAsia" w:ascii="仿宋_GB2312" w:hAnsi="仿宋_GB2312" w:eastAsia="仿宋_GB2312" w:cs="仿宋_GB2312"/>
          <w:b w:val="0"/>
          <w:bCs w:val="0"/>
          <w:spacing w:val="8"/>
          <w:kern w:val="0"/>
          <w:sz w:val="32"/>
          <w:szCs w:val="32"/>
          <w:lang w:val="en-US" w:eastAsia="zh-CN"/>
        </w:rPr>
        <w:t>注重讨论交流，</w:t>
      </w:r>
      <w:r>
        <w:rPr>
          <w:rFonts w:hint="eastAsia" w:ascii="仿宋_GB2312" w:hAnsi="仿宋_GB2312" w:eastAsia="仿宋_GB2312" w:cs="仿宋_GB2312"/>
          <w:spacing w:val="8"/>
          <w:kern w:val="0"/>
          <w:sz w:val="32"/>
          <w:szCs w:val="32"/>
        </w:rPr>
        <w:t>提高学习质量</w:t>
      </w:r>
      <w:r>
        <w:rPr>
          <w:rFonts w:hint="eastAsia" w:ascii="仿宋_GB2312" w:hAnsi="仿宋_GB2312" w:eastAsia="仿宋_GB2312" w:cs="仿宋_GB2312"/>
          <w:spacing w:val="8"/>
          <w:kern w:val="0"/>
          <w:sz w:val="32"/>
          <w:szCs w:val="32"/>
          <w:lang w:eastAsia="zh-CN"/>
        </w:rPr>
        <w:t>。</w:t>
      </w:r>
      <w:r>
        <w:rPr>
          <w:rFonts w:hint="eastAsia" w:ascii="仿宋_GB2312" w:hAnsi="仿宋_GB2312" w:eastAsia="仿宋_GB2312" w:cs="仿宋_GB2312"/>
          <w:spacing w:val="8"/>
          <w:kern w:val="0"/>
          <w:sz w:val="32"/>
          <w:szCs w:val="32"/>
          <w:lang w:val="en-US" w:eastAsia="zh-CN"/>
        </w:rPr>
        <w:t>从9月份开始，每次集中学习后，每位同志对学习的内容进行了讨论发言。同时</w:t>
      </w:r>
      <w:r>
        <w:rPr>
          <w:rFonts w:hint="eastAsia" w:ascii="仿宋_GB2312" w:hAnsi="仿宋_GB2312" w:eastAsia="仿宋_GB2312" w:cs="仿宋_GB2312"/>
          <w:spacing w:val="8"/>
          <w:kern w:val="0"/>
          <w:sz w:val="32"/>
          <w:szCs w:val="32"/>
        </w:rPr>
        <w:t>积极创新学习方式，提高学习的计划性</w:t>
      </w:r>
      <w:r>
        <w:rPr>
          <w:rFonts w:hint="eastAsia" w:ascii="仿宋_GB2312" w:hAnsi="仿宋_GB2312" w:eastAsia="仿宋_GB2312" w:cs="仿宋_GB2312"/>
          <w:spacing w:val="8"/>
          <w:kern w:val="0"/>
          <w:sz w:val="32"/>
          <w:szCs w:val="32"/>
          <w:lang w:eastAsia="zh-CN"/>
        </w:rPr>
        <w:t>，</w:t>
      </w:r>
      <w:r>
        <w:rPr>
          <w:rFonts w:hint="eastAsia" w:ascii="仿宋_GB2312" w:hAnsi="仿宋_GB2312" w:eastAsia="仿宋_GB2312" w:cs="仿宋_GB2312"/>
          <w:spacing w:val="8"/>
          <w:kern w:val="0"/>
          <w:sz w:val="32"/>
          <w:szCs w:val="32"/>
          <w:lang w:val="en-US" w:eastAsia="zh-CN"/>
        </w:rPr>
        <w:t>紧贴工作实际，调整学习内容，增强学习的理论指导作用。</w:t>
      </w:r>
      <w:r>
        <w:rPr>
          <w:rFonts w:hint="eastAsia" w:ascii="楷体" w:hAnsi="楷体" w:eastAsia="楷体" w:cs="楷体"/>
          <w:spacing w:val="8"/>
          <w:kern w:val="0"/>
          <w:sz w:val="32"/>
          <w:szCs w:val="32"/>
          <w:lang w:val="en-US" w:eastAsia="zh-CN"/>
        </w:rPr>
        <w:t>二是强化班子建设。</w:t>
      </w:r>
      <w:r>
        <w:rPr>
          <w:rFonts w:hint="eastAsia" w:ascii="仿宋_GB2312" w:hAnsi="仿宋_GB2312" w:eastAsia="仿宋_GB2312" w:cs="仿宋_GB2312"/>
          <w:spacing w:val="8"/>
          <w:kern w:val="0"/>
          <w:sz w:val="32"/>
          <w:szCs w:val="32"/>
        </w:rPr>
        <w:t>印发了《永州市城乡建设中等职业技术学校校长办公会议事规则》《永州市城乡建设中等职业技术学校校务会制度》，</w:t>
      </w:r>
      <w:r>
        <w:rPr>
          <w:rFonts w:hint="eastAsia" w:ascii="仿宋_GB2312" w:hAnsi="仿宋_GB2312" w:eastAsia="仿宋_GB2312" w:cs="仿宋_GB2312"/>
          <w:spacing w:val="8"/>
          <w:kern w:val="0"/>
          <w:sz w:val="32"/>
          <w:szCs w:val="32"/>
          <w:lang w:val="en-US" w:eastAsia="zh-CN"/>
        </w:rPr>
        <w:t>从制度上规避</w:t>
      </w:r>
      <w:r>
        <w:rPr>
          <w:rFonts w:hint="eastAsia" w:ascii="仿宋_GB2312" w:hAnsi="仿宋_GB2312" w:eastAsia="仿宋_GB2312" w:cs="仿宋_GB2312"/>
          <w:spacing w:val="8"/>
          <w:kern w:val="0"/>
          <w:sz w:val="32"/>
          <w:szCs w:val="32"/>
        </w:rPr>
        <w:t>“末位表态制执行不到位”、“存在议而不决”等问题发生</w:t>
      </w:r>
      <w:r>
        <w:rPr>
          <w:rFonts w:hint="eastAsia" w:ascii="仿宋_GB2312" w:hAnsi="仿宋_GB2312" w:eastAsia="仿宋_GB2312" w:cs="仿宋_GB2312"/>
          <w:spacing w:val="8"/>
          <w:kern w:val="0"/>
          <w:sz w:val="32"/>
          <w:szCs w:val="32"/>
          <w:lang w:eastAsia="zh-CN"/>
        </w:rPr>
        <w:t>。</w:t>
      </w:r>
      <w:r>
        <w:rPr>
          <w:rFonts w:hint="eastAsia" w:ascii="仿宋_GB2312" w:hAnsi="仿宋_GB2312" w:eastAsia="仿宋_GB2312" w:cs="仿宋_GB2312"/>
          <w:spacing w:val="8"/>
          <w:kern w:val="0"/>
          <w:sz w:val="32"/>
          <w:szCs w:val="32"/>
        </w:rPr>
        <w:t>及时调整了会议记录人员，引入了录音笔，提高会议记录质量。</w:t>
      </w:r>
      <w:r>
        <w:rPr>
          <w:rFonts w:hint="eastAsia" w:ascii="楷体" w:hAnsi="楷体" w:eastAsia="楷体" w:cs="楷体"/>
          <w:spacing w:val="8"/>
          <w:kern w:val="0"/>
          <w:sz w:val="32"/>
          <w:szCs w:val="32"/>
          <w:lang w:val="en-US" w:eastAsia="zh-CN"/>
        </w:rPr>
        <w:t>三是认真履职尽责。</w:t>
      </w:r>
      <w:r>
        <w:rPr>
          <w:rFonts w:hint="eastAsia" w:ascii="仿宋_GB2312" w:hAnsi="仿宋_GB2312" w:eastAsia="仿宋_GB2312" w:cs="仿宋_GB2312"/>
          <w:spacing w:val="8"/>
          <w:kern w:val="0"/>
          <w:sz w:val="32"/>
          <w:szCs w:val="32"/>
        </w:rPr>
        <w:t>积极创新校企合作方式。先后合作开展了永州市第一期附着式升降手脚架架子工培训班的实训考核和第八批起重机械操作人员培训班的实训考核工作</w:t>
      </w:r>
      <w:r>
        <w:rPr>
          <w:rFonts w:hint="eastAsia" w:ascii="仿宋_GB2312" w:hAnsi="仿宋_GB2312" w:eastAsia="仿宋_GB2312" w:cs="仿宋_GB2312"/>
          <w:spacing w:val="8"/>
          <w:kern w:val="0"/>
          <w:sz w:val="32"/>
          <w:szCs w:val="32"/>
          <w:lang w:eastAsia="zh-CN"/>
        </w:rPr>
        <w:t>。</w:t>
      </w:r>
      <w:r>
        <w:rPr>
          <w:rFonts w:hint="eastAsia" w:ascii="仿宋_GB2312" w:hAnsi="仿宋_GB2312" w:eastAsia="仿宋_GB2312" w:cs="仿宋_GB2312"/>
          <w:spacing w:val="8"/>
          <w:kern w:val="0"/>
          <w:sz w:val="32"/>
          <w:szCs w:val="32"/>
        </w:rPr>
        <w:t>进一步深化产教融合，与湖南科技学院签订校校合作协议，今年又与湖南欣宇建筑科技有限公司、长沙市京沪建筑机械有限公司等3家企业签订了校企合作协议</w:t>
      </w:r>
      <w:r>
        <w:rPr>
          <w:rFonts w:hint="eastAsia" w:ascii="仿宋_GB2312" w:hAnsi="仿宋_GB2312" w:eastAsia="仿宋_GB2312" w:cs="仿宋_GB2312"/>
          <w:spacing w:val="8"/>
          <w:kern w:val="0"/>
          <w:sz w:val="32"/>
          <w:szCs w:val="32"/>
          <w:lang w:eastAsia="zh-CN"/>
        </w:rPr>
        <w:t>。</w:t>
      </w:r>
      <w:r>
        <w:rPr>
          <w:rFonts w:hint="eastAsia" w:ascii="仿宋_GB2312" w:hAnsi="仿宋_GB2312" w:eastAsia="仿宋_GB2312" w:cs="仿宋_GB2312"/>
          <w:spacing w:val="8"/>
          <w:kern w:val="0"/>
          <w:sz w:val="32"/>
          <w:szCs w:val="32"/>
        </w:rPr>
        <w:t>2021年考培工作开展顺利，取得了很好的成效。截止</w:t>
      </w:r>
      <w:r>
        <w:rPr>
          <w:rFonts w:hint="eastAsia" w:ascii="仿宋_GB2312" w:hAnsi="仿宋_GB2312" w:eastAsia="仿宋_GB2312" w:cs="仿宋_GB2312"/>
          <w:spacing w:val="8"/>
          <w:kern w:val="0"/>
          <w:sz w:val="32"/>
          <w:szCs w:val="32"/>
          <w:lang w:val="en-US" w:eastAsia="zh-CN"/>
        </w:rPr>
        <w:t>2021年</w:t>
      </w:r>
      <w:r>
        <w:rPr>
          <w:rFonts w:hint="eastAsia" w:ascii="仿宋_GB2312" w:hAnsi="仿宋_GB2312" w:eastAsia="仿宋_GB2312" w:cs="仿宋_GB2312"/>
          <w:spacing w:val="8"/>
          <w:kern w:val="0"/>
          <w:sz w:val="32"/>
          <w:szCs w:val="32"/>
        </w:rPr>
        <w:t>11月25日，已累计培训农村工匠12批875人次、开展起重机械等特种作业人员职业技能培训达1207人、开展“八大员”职业培训测试达1731人。</w:t>
      </w:r>
      <w:r>
        <w:rPr>
          <w:rFonts w:hint="eastAsia" w:ascii="楷体" w:hAnsi="楷体" w:eastAsia="楷体" w:cs="楷体"/>
          <w:spacing w:val="8"/>
          <w:kern w:val="0"/>
          <w:sz w:val="32"/>
          <w:szCs w:val="32"/>
          <w:lang w:val="en-US" w:eastAsia="zh-CN"/>
        </w:rPr>
        <w:t>四是抓实</w:t>
      </w:r>
      <w:r>
        <w:rPr>
          <w:rFonts w:hint="eastAsia" w:ascii="楷体" w:hAnsi="楷体" w:eastAsia="楷体" w:cs="楷体"/>
          <w:b w:val="0"/>
          <w:bCs w:val="0"/>
          <w:spacing w:val="8"/>
          <w:kern w:val="0"/>
          <w:sz w:val="32"/>
          <w:szCs w:val="32"/>
        </w:rPr>
        <w:t>意识形态工作</w:t>
      </w:r>
      <w:r>
        <w:rPr>
          <w:rFonts w:hint="eastAsia" w:ascii="楷体" w:hAnsi="楷体" w:eastAsia="楷体" w:cs="楷体"/>
          <w:spacing w:val="8"/>
          <w:kern w:val="0"/>
          <w:sz w:val="32"/>
          <w:szCs w:val="32"/>
          <w:lang w:eastAsia="zh-CN"/>
        </w:rPr>
        <w:t>。</w:t>
      </w:r>
      <w:r>
        <w:rPr>
          <w:rFonts w:hint="eastAsia" w:ascii="仿宋_GB2312" w:hAnsi="仿宋_GB2312" w:eastAsia="仿宋_GB2312" w:cs="仿宋_GB2312"/>
          <w:spacing w:val="8"/>
          <w:kern w:val="0"/>
          <w:sz w:val="32"/>
          <w:szCs w:val="32"/>
        </w:rPr>
        <w:t>印发了《永州市城乡建设中等职业技术学校2021年度意识形态工作计划》，明确了新闻发言人，并及时填制《永州市新闻发言人情况登记表》报市委宣传部备案；从9月份开始正式落实新闻稿审核审批制度</w:t>
      </w:r>
      <w:r>
        <w:rPr>
          <w:rFonts w:hint="eastAsia" w:ascii="仿宋_GB2312" w:hAnsi="仿宋_GB2312" w:eastAsia="仿宋_GB2312" w:cs="仿宋_GB2312"/>
          <w:spacing w:val="8"/>
          <w:kern w:val="0"/>
          <w:sz w:val="32"/>
          <w:szCs w:val="32"/>
          <w:lang w:eastAsia="zh-CN"/>
        </w:rPr>
        <w:t>。</w:t>
      </w:r>
    </w:p>
    <w:p>
      <w:pPr>
        <w:pStyle w:val="6"/>
        <w:numPr>
          <w:ilvl w:val="0"/>
          <w:numId w:val="0"/>
        </w:numPr>
        <w:spacing w:line="560" w:lineRule="exact"/>
        <w:ind w:firstLine="672" w:firstLineChars="200"/>
        <w:rPr>
          <w:rFonts w:hint="eastAsia" w:ascii="黑体" w:hAnsi="黑体" w:eastAsia="黑体" w:cs="黑体"/>
          <w:spacing w:val="8"/>
          <w:kern w:val="0"/>
          <w:sz w:val="32"/>
          <w:szCs w:val="32"/>
        </w:rPr>
      </w:pPr>
      <w:r>
        <w:rPr>
          <w:rFonts w:hint="eastAsia" w:ascii="黑体" w:hAnsi="黑体" w:eastAsia="黑体" w:cs="黑体"/>
          <w:spacing w:val="8"/>
          <w:kern w:val="0"/>
          <w:sz w:val="32"/>
          <w:szCs w:val="32"/>
          <w:lang w:eastAsia="zh-CN"/>
        </w:rPr>
        <w:t>二、</w:t>
      </w:r>
      <w:r>
        <w:rPr>
          <w:rFonts w:hint="eastAsia" w:ascii="黑体" w:hAnsi="黑体" w:eastAsia="黑体" w:cs="黑体"/>
          <w:spacing w:val="8"/>
          <w:kern w:val="0"/>
          <w:sz w:val="32"/>
          <w:szCs w:val="32"/>
        </w:rPr>
        <w:t>关于财务制度落实不到位，资金监督管理存在短板的问题</w:t>
      </w:r>
    </w:p>
    <w:p>
      <w:pPr>
        <w:spacing w:line="560" w:lineRule="exact"/>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b w:val="0"/>
          <w:bCs w:val="0"/>
          <w:spacing w:val="8"/>
          <w:kern w:val="0"/>
          <w:sz w:val="32"/>
          <w:szCs w:val="32"/>
        </w:rPr>
        <w:t>整改进度：</w:t>
      </w:r>
      <w:r>
        <w:rPr>
          <w:rFonts w:hint="eastAsia" w:ascii="仿宋_GB2312" w:hAnsi="仿宋_GB2312" w:eastAsia="仿宋_GB2312" w:cs="仿宋_GB2312"/>
          <w:spacing w:val="8"/>
          <w:kern w:val="0"/>
          <w:sz w:val="32"/>
          <w:szCs w:val="32"/>
        </w:rPr>
        <w:t>已基本完成</w:t>
      </w:r>
    </w:p>
    <w:p>
      <w:pPr>
        <w:spacing w:line="560" w:lineRule="exact"/>
        <w:ind w:firstLine="672" w:firstLineChars="200"/>
        <w:rPr>
          <w:rFonts w:hint="eastAsia" w:ascii="仿宋_GB2312" w:hAnsi="仿宋_GB2312" w:eastAsia="仿宋_GB2312" w:cs="仿宋_GB2312"/>
          <w:spacing w:val="8"/>
          <w:kern w:val="0"/>
          <w:sz w:val="32"/>
          <w:szCs w:val="32"/>
          <w:shd w:val="clear" w:color="auto" w:fill="auto"/>
        </w:rPr>
      </w:pPr>
      <w:r>
        <w:rPr>
          <w:rFonts w:hint="eastAsia" w:ascii="仿宋_GB2312" w:hAnsi="仿宋_GB2312" w:eastAsia="仿宋_GB2312" w:cs="仿宋_GB2312"/>
          <w:b w:val="0"/>
          <w:bCs w:val="0"/>
          <w:spacing w:val="8"/>
          <w:kern w:val="0"/>
          <w:sz w:val="32"/>
          <w:szCs w:val="32"/>
        </w:rPr>
        <w:t>整改进展情况：</w:t>
      </w:r>
      <w:r>
        <w:rPr>
          <w:rFonts w:hint="eastAsia" w:ascii="楷体" w:hAnsi="楷体" w:eastAsia="楷体" w:cs="楷体"/>
          <w:b w:val="0"/>
          <w:bCs w:val="0"/>
          <w:spacing w:val="8"/>
          <w:kern w:val="0"/>
          <w:sz w:val="32"/>
          <w:szCs w:val="32"/>
          <w:lang w:val="en-US" w:eastAsia="zh-CN"/>
        </w:rPr>
        <w:t>一是规范财务管理。</w:t>
      </w:r>
      <w:r>
        <w:rPr>
          <w:rFonts w:hint="eastAsia" w:ascii="仿宋_GB2312" w:hAnsi="仿宋_GB2312" w:eastAsia="仿宋_GB2312" w:cs="仿宋_GB2312"/>
          <w:spacing w:val="8"/>
          <w:kern w:val="0"/>
          <w:sz w:val="32"/>
          <w:szCs w:val="32"/>
          <w:shd w:val="clear" w:color="auto" w:fill="auto"/>
        </w:rPr>
        <w:t>印发了公务交通费用</w:t>
      </w:r>
      <w:r>
        <w:rPr>
          <w:rFonts w:hint="eastAsia" w:ascii="仿宋_GB2312" w:hAnsi="仿宋_GB2312" w:eastAsia="仿宋_GB2312" w:cs="仿宋_GB2312"/>
          <w:spacing w:val="8"/>
          <w:kern w:val="0"/>
          <w:sz w:val="32"/>
          <w:szCs w:val="32"/>
          <w:shd w:val="clear" w:color="auto" w:fill="auto"/>
          <w:lang w:val="en-US" w:eastAsia="zh-CN"/>
        </w:rPr>
        <w:t>管理、</w:t>
      </w:r>
      <w:r>
        <w:rPr>
          <w:rFonts w:hint="eastAsia" w:ascii="仿宋_GB2312" w:hAnsi="仿宋_GB2312" w:eastAsia="仿宋_GB2312" w:cs="仿宋_GB2312"/>
          <w:spacing w:val="8"/>
          <w:kern w:val="0"/>
          <w:sz w:val="32"/>
          <w:szCs w:val="32"/>
          <w:shd w:val="clear" w:color="auto" w:fill="auto"/>
        </w:rPr>
        <w:t>政府采购内部控制管理等制度</w:t>
      </w:r>
      <w:r>
        <w:rPr>
          <w:rFonts w:hint="eastAsia" w:ascii="仿宋_GB2312" w:hAnsi="仿宋_GB2312" w:eastAsia="仿宋_GB2312" w:cs="仿宋_GB2312"/>
          <w:spacing w:val="8"/>
          <w:kern w:val="0"/>
          <w:sz w:val="32"/>
          <w:szCs w:val="32"/>
          <w:shd w:val="clear" w:color="auto" w:fill="auto"/>
          <w:lang w:eastAsia="zh-CN"/>
        </w:rPr>
        <w:t>，</w:t>
      </w:r>
      <w:r>
        <w:rPr>
          <w:rFonts w:hint="eastAsia" w:ascii="仿宋_GB2312" w:hAnsi="仿宋_GB2312" w:eastAsia="仿宋_GB2312" w:cs="仿宋_GB2312"/>
          <w:spacing w:val="8"/>
          <w:kern w:val="0"/>
          <w:sz w:val="32"/>
          <w:szCs w:val="32"/>
          <w:shd w:val="clear" w:color="auto" w:fill="auto"/>
        </w:rPr>
        <w:t>目前基本已无现金开支</w:t>
      </w:r>
      <w:r>
        <w:rPr>
          <w:rFonts w:hint="eastAsia" w:ascii="仿宋_GB2312" w:hAnsi="仿宋_GB2312" w:eastAsia="仿宋_GB2312" w:cs="仿宋_GB2312"/>
          <w:spacing w:val="8"/>
          <w:kern w:val="0"/>
          <w:sz w:val="32"/>
          <w:szCs w:val="32"/>
          <w:shd w:val="clear" w:color="auto" w:fill="auto"/>
          <w:lang w:eastAsia="zh-CN"/>
        </w:rPr>
        <w:t>，</w:t>
      </w:r>
      <w:bookmarkStart w:id="0" w:name="_GoBack"/>
      <w:bookmarkEnd w:id="0"/>
      <w:r>
        <w:rPr>
          <w:rFonts w:hint="eastAsia" w:ascii="仿宋_GB2312" w:hAnsi="仿宋_GB2312" w:eastAsia="仿宋_GB2312" w:cs="仿宋_GB2312"/>
          <w:spacing w:val="8"/>
          <w:kern w:val="0"/>
          <w:sz w:val="32"/>
          <w:szCs w:val="32"/>
          <w:shd w:val="clear" w:color="auto" w:fill="auto"/>
        </w:rPr>
        <w:t>严格执行公务出行审批相关规定</w:t>
      </w:r>
      <w:r>
        <w:rPr>
          <w:rFonts w:hint="eastAsia" w:ascii="仿宋_GB2312" w:hAnsi="仿宋_GB2312" w:eastAsia="仿宋_GB2312" w:cs="仿宋_GB2312"/>
          <w:spacing w:val="8"/>
          <w:kern w:val="0"/>
          <w:sz w:val="32"/>
          <w:szCs w:val="32"/>
          <w:shd w:val="clear" w:color="auto" w:fill="auto"/>
          <w:lang w:eastAsia="zh-CN"/>
        </w:rPr>
        <w:t>。</w:t>
      </w:r>
      <w:r>
        <w:rPr>
          <w:rFonts w:hint="eastAsia" w:ascii="仿宋_GB2312" w:hAnsi="仿宋_GB2312" w:eastAsia="仿宋_GB2312" w:cs="仿宋_GB2312"/>
          <w:spacing w:val="8"/>
          <w:kern w:val="0"/>
          <w:sz w:val="32"/>
          <w:szCs w:val="32"/>
          <w:shd w:val="clear" w:color="auto" w:fill="auto"/>
        </w:rPr>
        <w:t>加强了保管员的培训和教育，建立了领用入库台账，加强资产盘点，确保账实相符。</w:t>
      </w:r>
      <w:r>
        <w:rPr>
          <w:rFonts w:hint="eastAsia" w:ascii="楷体" w:hAnsi="楷体" w:eastAsia="楷体" w:cs="楷体"/>
          <w:spacing w:val="8"/>
          <w:kern w:val="0"/>
          <w:sz w:val="32"/>
          <w:szCs w:val="32"/>
          <w:shd w:val="clear" w:color="auto" w:fill="auto"/>
          <w:lang w:val="en-US" w:eastAsia="zh-CN"/>
        </w:rPr>
        <w:t>二是加大</w:t>
      </w:r>
      <w:r>
        <w:rPr>
          <w:rFonts w:hint="eastAsia" w:ascii="楷体" w:hAnsi="楷体" w:eastAsia="楷体" w:cs="楷体"/>
          <w:b w:val="0"/>
          <w:bCs w:val="0"/>
          <w:spacing w:val="8"/>
          <w:kern w:val="0"/>
          <w:sz w:val="32"/>
          <w:szCs w:val="32"/>
          <w:shd w:val="clear" w:color="auto" w:fill="auto"/>
        </w:rPr>
        <w:t>往来款清收</w:t>
      </w:r>
      <w:r>
        <w:rPr>
          <w:rFonts w:hint="eastAsia" w:ascii="楷体" w:hAnsi="楷体" w:eastAsia="楷体" w:cs="楷体"/>
          <w:b w:val="0"/>
          <w:bCs w:val="0"/>
          <w:spacing w:val="8"/>
          <w:kern w:val="0"/>
          <w:sz w:val="32"/>
          <w:szCs w:val="32"/>
          <w:shd w:val="clear" w:color="auto" w:fill="auto"/>
          <w:lang w:val="en-US" w:eastAsia="zh-CN"/>
        </w:rPr>
        <w:t>力度。</w:t>
      </w:r>
      <w:r>
        <w:rPr>
          <w:rFonts w:hint="eastAsia" w:ascii="仿宋_GB2312" w:hAnsi="仿宋_GB2312" w:eastAsia="仿宋_GB2312" w:cs="仿宋_GB2312"/>
          <w:spacing w:val="8"/>
          <w:kern w:val="0"/>
          <w:sz w:val="32"/>
          <w:szCs w:val="32"/>
          <w:shd w:val="clear" w:color="auto" w:fill="auto"/>
        </w:rPr>
        <w:t>已及时扣回部分欠款，余款已启动诉讼程序，目前法院已受理。</w:t>
      </w:r>
      <w:r>
        <w:rPr>
          <w:rFonts w:hint="eastAsia" w:ascii="楷体" w:hAnsi="楷体" w:eastAsia="楷体" w:cs="楷体"/>
          <w:spacing w:val="8"/>
          <w:kern w:val="0"/>
          <w:sz w:val="32"/>
          <w:szCs w:val="32"/>
          <w:shd w:val="clear" w:color="auto" w:fill="auto"/>
          <w:lang w:val="en-US" w:eastAsia="zh-CN"/>
        </w:rPr>
        <w:t>三是慎重处理相关项目资金。</w:t>
      </w:r>
      <w:r>
        <w:rPr>
          <w:rFonts w:hint="eastAsia" w:ascii="仿宋_GB2312" w:hAnsi="仿宋_GB2312" w:eastAsia="仿宋_GB2312" w:cs="仿宋_GB2312"/>
          <w:spacing w:val="8"/>
          <w:kern w:val="0"/>
          <w:sz w:val="32"/>
          <w:szCs w:val="32"/>
          <w:shd w:val="clear" w:color="auto" w:fill="auto"/>
        </w:rPr>
        <w:t>待学校消防改造项目进行决算后，我校将及时按合同中事先明确规定的兜底条款“实际设计费最终以财评核定为准，多退少补”的要求与对方最终结算。</w:t>
      </w:r>
    </w:p>
    <w:p>
      <w:pPr>
        <w:pStyle w:val="6"/>
        <w:numPr>
          <w:ilvl w:val="0"/>
          <w:numId w:val="0"/>
        </w:numPr>
        <w:spacing w:line="560" w:lineRule="exact"/>
        <w:ind w:firstLine="672" w:firstLineChars="200"/>
        <w:rPr>
          <w:rFonts w:hint="eastAsia" w:ascii="黑体" w:hAnsi="黑体" w:eastAsia="黑体" w:cs="黑体"/>
          <w:spacing w:val="8"/>
          <w:kern w:val="0"/>
          <w:sz w:val="32"/>
          <w:szCs w:val="32"/>
        </w:rPr>
      </w:pPr>
      <w:r>
        <w:rPr>
          <w:rFonts w:hint="eastAsia" w:ascii="黑体" w:hAnsi="黑体" w:eastAsia="黑体" w:cs="黑体"/>
          <w:spacing w:val="8"/>
          <w:kern w:val="0"/>
          <w:sz w:val="32"/>
          <w:szCs w:val="32"/>
          <w:lang w:eastAsia="zh-CN"/>
        </w:rPr>
        <w:t>三、</w:t>
      </w:r>
      <w:r>
        <w:rPr>
          <w:rFonts w:hint="eastAsia" w:ascii="黑体" w:hAnsi="黑体" w:eastAsia="黑体" w:cs="黑体"/>
          <w:spacing w:val="8"/>
          <w:kern w:val="0"/>
          <w:sz w:val="32"/>
          <w:szCs w:val="32"/>
        </w:rPr>
        <w:t>关于作风建设抓而不实，执行中央八项规定精神不严，存在乱发滥补现象的问题</w:t>
      </w:r>
    </w:p>
    <w:p>
      <w:pPr>
        <w:spacing w:line="560" w:lineRule="exact"/>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b w:val="0"/>
          <w:bCs w:val="0"/>
          <w:spacing w:val="8"/>
          <w:kern w:val="0"/>
          <w:sz w:val="32"/>
          <w:szCs w:val="32"/>
        </w:rPr>
        <w:t>整改进度：</w:t>
      </w:r>
      <w:r>
        <w:rPr>
          <w:rFonts w:hint="eastAsia" w:ascii="仿宋_GB2312" w:hAnsi="仿宋_GB2312" w:eastAsia="仿宋_GB2312" w:cs="仿宋_GB2312"/>
          <w:spacing w:val="8"/>
          <w:kern w:val="0"/>
          <w:sz w:val="32"/>
          <w:szCs w:val="32"/>
        </w:rPr>
        <w:t>已基本完成</w:t>
      </w:r>
    </w:p>
    <w:p>
      <w:pPr>
        <w:spacing w:line="560" w:lineRule="exact"/>
        <w:ind w:firstLine="672" w:firstLineChars="200"/>
        <w:jc w:val="left"/>
        <w:rPr>
          <w:rFonts w:hint="eastAsia" w:ascii="仿宋_GB2312" w:hAnsi="仿宋_GB2312" w:eastAsia="仿宋_GB2312" w:cs="仿宋_GB2312"/>
          <w:b w:val="0"/>
          <w:bCs w:val="0"/>
          <w:spacing w:val="8"/>
          <w:kern w:val="0"/>
          <w:sz w:val="32"/>
          <w:szCs w:val="32"/>
        </w:rPr>
      </w:pPr>
      <w:r>
        <w:rPr>
          <w:rFonts w:hint="eastAsia" w:ascii="仿宋_GB2312" w:hAnsi="仿宋_GB2312" w:eastAsia="仿宋_GB2312" w:cs="仿宋_GB2312"/>
          <w:b w:val="0"/>
          <w:bCs w:val="0"/>
          <w:spacing w:val="8"/>
          <w:kern w:val="0"/>
          <w:sz w:val="32"/>
          <w:szCs w:val="32"/>
        </w:rPr>
        <w:t>整改进展情况：</w:t>
      </w:r>
      <w:r>
        <w:rPr>
          <w:rFonts w:hint="eastAsia" w:ascii="楷体" w:hAnsi="楷体" w:eastAsia="楷体" w:cs="楷体"/>
          <w:b w:val="0"/>
          <w:bCs w:val="0"/>
          <w:spacing w:val="8"/>
          <w:kern w:val="0"/>
          <w:sz w:val="32"/>
          <w:szCs w:val="32"/>
          <w:lang w:val="en-US" w:eastAsia="zh-CN"/>
        </w:rPr>
        <w:t>一是及时组织清退。</w:t>
      </w:r>
      <w:r>
        <w:rPr>
          <w:rFonts w:hint="eastAsia" w:ascii="仿宋_GB2312" w:hAnsi="仿宋_GB2312" w:eastAsia="仿宋_GB2312" w:cs="仿宋_GB2312"/>
          <w:spacing w:val="8"/>
          <w:kern w:val="0"/>
          <w:sz w:val="32"/>
          <w:szCs w:val="32"/>
          <w:shd w:val="clear" w:color="auto" w:fill="auto"/>
        </w:rPr>
        <w:t>目前除1名退休职工退休前的十三个月工资未完全清退到位外，其余已全部清退、整改到位。</w:t>
      </w:r>
      <w:r>
        <w:rPr>
          <w:rFonts w:hint="eastAsia" w:ascii="楷体" w:hAnsi="楷体" w:eastAsia="楷体" w:cs="楷体"/>
          <w:spacing w:val="8"/>
          <w:kern w:val="0"/>
          <w:sz w:val="32"/>
          <w:szCs w:val="32"/>
          <w:shd w:val="clear" w:color="auto" w:fill="auto"/>
          <w:lang w:val="en-US" w:eastAsia="zh-CN"/>
        </w:rPr>
        <w:t>二是严格考勤。</w:t>
      </w:r>
      <w:r>
        <w:rPr>
          <w:rFonts w:hint="eastAsia" w:ascii="仿宋_GB2312" w:hAnsi="仿宋_GB2312" w:eastAsia="仿宋_GB2312" w:cs="仿宋_GB2312"/>
          <w:spacing w:val="8"/>
          <w:kern w:val="0"/>
          <w:sz w:val="32"/>
          <w:szCs w:val="32"/>
          <w:shd w:val="clear" w:color="auto" w:fill="auto"/>
        </w:rPr>
        <w:t>已于2021年10月1日起在全校实行全天上下班四次打卡考勤，制定了《永州市城乡建设中等职业技术学校2021年度内部绩效考核暨创先争优活动实施方案》，将考勤结果纳入了绩效考核。</w:t>
      </w:r>
      <w:r>
        <w:rPr>
          <w:rFonts w:hint="eastAsia" w:ascii="楷体" w:hAnsi="楷体" w:eastAsia="楷体" w:cs="楷体"/>
          <w:spacing w:val="8"/>
          <w:kern w:val="0"/>
          <w:sz w:val="32"/>
          <w:szCs w:val="32"/>
          <w:shd w:val="clear" w:color="auto" w:fill="auto"/>
          <w:lang w:val="en-US" w:eastAsia="zh-CN"/>
        </w:rPr>
        <w:t>三是加强</w:t>
      </w:r>
      <w:r>
        <w:rPr>
          <w:rFonts w:hint="eastAsia" w:ascii="楷体" w:hAnsi="楷体" w:eastAsia="楷体" w:cs="楷体"/>
          <w:b w:val="0"/>
          <w:bCs w:val="0"/>
          <w:spacing w:val="8"/>
          <w:kern w:val="0"/>
          <w:sz w:val="32"/>
          <w:szCs w:val="32"/>
          <w:shd w:val="clear" w:color="auto" w:fill="auto"/>
        </w:rPr>
        <w:t>教职工管理</w:t>
      </w:r>
      <w:r>
        <w:rPr>
          <w:rFonts w:hint="eastAsia" w:ascii="楷体" w:hAnsi="楷体" w:eastAsia="楷体" w:cs="楷体"/>
          <w:b w:val="0"/>
          <w:bCs w:val="0"/>
          <w:spacing w:val="8"/>
          <w:kern w:val="0"/>
          <w:sz w:val="32"/>
          <w:szCs w:val="32"/>
          <w:shd w:val="clear" w:color="auto" w:fill="auto"/>
          <w:lang w:eastAsia="zh-CN"/>
        </w:rPr>
        <w:t>。</w:t>
      </w:r>
      <w:r>
        <w:rPr>
          <w:rFonts w:hint="eastAsia" w:ascii="仿宋_GB2312" w:hAnsi="仿宋_GB2312" w:eastAsia="仿宋_GB2312" w:cs="仿宋_GB2312"/>
          <w:b w:val="0"/>
          <w:bCs w:val="0"/>
          <w:spacing w:val="8"/>
          <w:kern w:val="0"/>
          <w:sz w:val="32"/>
          <w:szCs w:val="32"/>
          <w:shd w:val="clear" w:color="auto" w:fill="auto"/>
          <w:lang w:val="en-US" w:eastAsia="zh-CN"/>
        </w:rPr>
        <w:t>对巡察指出的问题，</w:t>
      </w:r>
      <w:r>
        <w:rPr>
          <w:rFonts w:hint="eastAsia" w:ascii="仿宋_GB2312" w:hAnsi="仿宋_GB2312" w:eastAsia="仿宋_GB2312" w:cs="仿宋_GB2312"/>
          <w:spacing w:val="8"/>
          <w:kern w:val="0"/>
          <w:sz w:val="32"/>
          <w:szCs w:val="32"/>
          <w:shd w:val="clear" w:color="auto" w:fill="auto"/>
        </w:rPr>
        <w:t>已在《湖南日报》正式登报公告解除与</w:t>
      </w:r>
      <w:r>
        <w:rPr>
          <w:rFonts w:hint="eastAsia" w:ascii="仿宋_GB2312" w:hAnsi="仿宋_GB2312" w:eastAsia="仿宋_GB2312" w:cs="仿宋_GB2312"/>
          <w:spacing w:val="8"/>
          <w:kern w:val="0"/>
          <w:sz w:val="32"/>
          <w:szCs w:val="32"/>
          <w:shd w:val="clear" w:color="auto" w:fill="auto"/>
          <w:lang w:val="en-US" w:eastAsia="zh-CN"/>
        </w:rPr>
        <w:t>当事人的</w:t>
      </w:r>
      <w:r>
        <w:rPr>
          <w:rFonts w:hint="eastAsia" w:ascii="仿宋_GB2312" w:hAnsi="仿宋_GB2312" w:eastAsia="仿宋_GB2312" w:cs="仿宋_GB2312"/>
          <w:spacing w:val="8"/>
          <w:kern w:val="0"/>
          <w:sz w:val="32"/>
          <w:szCs w:val="32"/>
          <w:shd w:val="clear" w:color="auto" w:fill="auto"/>
        </w:rPr>
        <w:t>聘用合同，以公告送达的方式送达。“工资补偿问题”将继续应对诉讼，直至走完法律程序。</w:t>
      </w:r>
    </w:p>
    <w:p>
      <w:pPr>
        <w:pStyle w:val="6"/>
        <w:numPr>
          <w:ilvl w:val="0"/>
          <w:numId w:val="0"/>
        </w:numPr>
        <w:spacing w:line="560" w:lineRule="exact"/>
        <w:ind w:firstLine="672" w:firstLineChars="200"/>
        <w:rPr>
          <w:rFonts w:hint="eastAsia" w:ascii="黑体" w:hAnsi="黑体" w:eastAsia="黑体" w:cs="黑体"/>
          <w:spacing w:val="8"/>
          <w:kern w:val="0"/>
          <w:sz w:val="32"/>
          <w:szCs w:val="32"/>
        </w:rPr>
      </w:pPr>
      <w:r>
        <w:rPr>
          <w:rFonts w:hint="eastAsia" w:ascii="黑体" w:hAnsi="黑体" w:eastAsia="黑体" w:cs="黑体"/>
          <w:spacing w:val="8"/>
          <w:kern w:val="0"/>
          <w:sz w:val="32"/>
          <w:szCs w:val="32"/>
          <w:lang w:eastAsia="zh-CN"/>
        </w:rPr>
        <w:t>四、</w:t>
      </w:r>
      <w:r>
        <w:rPr>
          <w:rFonts w:hint="eastAsia" w:ascii="黑体" w:hAnsi="黑体" w:eastAsia="黑体" w:cs="黑体"/>
          <w:spacing w:val="8"/>
          <w:kern w:val="0"/>
          <w:sz w:val="32"/>
          <w:szCs w:val="32"/>
        </w:rPr>
        <w:t>关于落实全面从严治党有差距，领导班子和教职工队伍建设有欠缺的问题</w:t>
      </w:r>
    </w:p>
    <w:p>
      <w:pPr>
        <w:spacing w:line="560" w:lineRule="exact"/>
        <w:ind w:firstLine="672" w:firstLineChars="20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b w:val="0"/>
          <w:bCs w:val="0"/>
          <w:spacing w:val="8"/>
          <w:kern w:val="0"/>
          <w:sz w:val="32"/>
          <w:szCs w:val="32"/>
        </w:rPr>
        <w:t>整改进度：</w:t>
      </w:r>
      <w:r>
        <w:rPr>
          <w:rFonts w:hint="eastAsia" w:ascii="仿宋_GB2312" w:hAnsi="仿宋_GB2312" w:eastAsia="仿宋_GB2312" w:cs="仿宋_GB2312"/>
          <w:spacing w:val="8"/>
          <w:kern w:val="0"/>
          <w:sz w:val="32"/>
          <w:szCs w:val="32"/>
          <w:shd w:val="clear" w:color="auto" w:fill="auto"/>
        </w:rPr>
        <w:t>已完成</w:t>
      </w:r>
    </w:p>
    <w:p>
      <w:pPr>
        <w:spacing w:line="560" w:lineRule="exact"/>
        <w:ind w:firstLine="672" w:firstLineChars="200"/>
        <w:rPr>
          <w:rFonts w:hint="eastAsia" w:ascii="仿宋_GB2312" w:hAnsi="仿宋_GB2312" w:eastAsia="仿宋_GB2312" w:cs="仿宋_GB2312"/>
          <w:spacing w:val="8"/>
          <w:kern w:val="0"/>
          <w:sz w:val="32"/>
          <w:szCs w:val="32"/>
          <w:shd w:val="clear" w:color="auto" w:fill="auto"/>
        </w:rPr>
      </w:pPr>
      <w:r>
        <w:rPr>
          <w:rFonts w:hint="eastAsia" w:ascii="仿宋_GB2312" w:hAnsi="仿宋_GB2312" w:eastAsia="仿宋_GB2312" w:cs="仿宋_GB2312"/>
          <w:b w:val="0"/>
          <w:bCs w:val="0"/>
          <w:spacing w:val="8"/>
          <w:kern w:val="0"/>
          <w:sz w:val="32"/>
          <w:szCs w:val="32"/>
        </w:rPr>
        <w:t>整改进展情况：</w:t>
      </w:r>
      <w:r>
        <w:rPr>
          <w:rFonts w:hint="eastAsia" w:ascii="楷体" w:hAnsi="楷体" w:eastAsia="楷体" w:cs="楷体"/>
          <w:spacing w:val="8"/>
          <w:kern w:val="0"/>
          <w:sz w:val="32"/>
          <w:szCs w:val="32"/>
          <w:shd w:val="clear" w:color="auto" w:fill="auto"/>
          <w:lang w:val="en-US" w:eastAsia="zh-CN"/>
        </w:rPr>
        <w:t>一是全面压实主体责任。</w:t>
      </w:r>
      <w:r>
        <w:rPr>
          <w:rFonts w:hint="eastAsia" w:ascii="仿宋_GB2312" w:hAnsi="仿宋_GB2312" w:eastAsia="仿宋_GB2312" w:cs="仿宋_GB2312"/>
          <w:spacing w:val="8"/>
          <w:kern w:val="0"/>
          <w:sz w:val="32"/>
          <w:szCs w:val="32"/>
          <w:shd w:val="clear" w:color="auto" w:fill="auto"/>
        </w:rPr>
        <w:t>制定了《永州市城乡建设中等职业技术学校履行党风廉政建设主体责任清单计划（2021年度）》，进一步明确工作责任</w:t>
      </w:r>
      <w:r>
        <w:rPr>
          <w:rFonts w:hint="eastAsia" w:ascii="仿宋_GB2312" w:hAnsi="仿宋_GB2312" w:eastAsia="仿宋_GB2312" w:cs="仿宋_GB2312"/>
          <w:spacing w:val="8"/>
          <w:kern w:val="0"/>
          <w:sz w:val="32"/>
          <w:szCs w:val="32"/>
          <w:shd w:val="clear" w:color="auto" w:fill="auto"/>
          <w:lang w:eastAsia="zh-CN"/>
        </w:rPr>
        <w:t>。</w:t>
      </w:r>
      <w:r>
        <w:rPr>
          <w:rFonts w:hint="eastAsia" w:ascii="仿宋_GB2312" w:hAnsi="仿宋_GB2312" w:eastAsia="仿宋_GB2312" w:cs="仿宋_GB2312"/>
          <w:spacing w:val="8"/>
          <w:kern w:val="0"/>
          <w:sz w:val="32"/>
          <w:szCs w:val="32"/>
          <w:shd w:val="clear" w:color="auto" w:fill="auto"/>
        </w:rPr>
        <w:t>制定了《永州市城乡建设中等职业技术学校2021年度内部绩效考核暨创先争优活动实施方案》，将党风廉政建设工作同业务工作同安排、同部署、同落实</w:t>
      </w:r>
      <w:r>
        <w:rPr>
          <w:rFonts w:hint="eastAsia" w:ascii="仿宋_GB2312" w:hAnsi="仿宋_GB2312" w:eastAsia="仿宋_GB2312" w:cs="仿宋_GB2312"/>
          <w:spacing w:val="8"/>
          <w:kern w:val="0"/>
          <w:sz w:val="32"/>
          <w:szCs w:val="32"/>
          <w:shd w:val="clear" w:color="auto" w:fill="auto"/>
          <w:lang w:eastAsia="zh-CN"/>
        </w:rPr>
        <w:t>。</w:t>
      </w:r>
      <w:r>
        <w:rPr>
          <w:rFonts w:hint="eastAsia" w:ascii="仿宋_GB2312" w:hAnsi="仿宋_GB2312" w:eastAsia="仿宋_GB2312" w:cs="仿宋_GB2312"/>
          <w:spacing w:val="8"/>
          <w:kern w:val="0"/>
          <w:sz w:val="32"/>
          <w:szCs w:val="32"/>
          <w:shd w:val="clear" w:color="auto" w:fill="auto"/>
        </w:rPr>
        <w:t>学校制定了《永州市城乡建设中等职业技术学校干部队伍作风突出问题专项整治工作方案》，着力开展干部队伍作风突出问题专项整治工作</w:t>
      </w:r>
      <w:r>
        <w:rPr>
          <w:rFonts w:hint="eastAsia" w:ascii="仿宋_GB2312" w:hAnsi="仿宋_GB2312" w:eastAsia="仿宋_GB2312" w:cs="仿宋_GB2312"/>
          <w:spacing w:val="8"/>
          <w:kern w:val="0"/>
          <w:sz w:val="32"/>
          <w:szCs w:val="32"/>
          <w:shd w:val="clear" w:color="auto" w:fill="auto"/>
          <w:lang w:eastAsia="zh-CN"/>
        </w:rPr>
        <w:t>。</w:t>
      </w:r>
      <w:r>
        <w:rPr>
          <w:rFonts w:hint="eastAsia" w:ascii="楷体" w:hAnsi="楷体" w:eastAsia="楷体" w:cs="楷体"/>
          <w:spacing w:val="8"/>
          <w:kern w:val="0"/>
          <w:sz w:val="32"/>
          <w:szCs w:val="32"/>
          <w:shd w:val="clear" w:color="auto" w:fill="auto"/>
          <w:lang w:val="en-US" w:eastAsia="zh-CN"/>
        </w:rPr>
        <w:t>二是规范基层组织党建工作。</w:t>
      </w:r>
      <w:r>
        <w:rPr>
          <w:rFonts w:hint="eastAsia" w:ascii="仿宋_GB2312" w:hAnsi="仿宋_GB2312" w:eastAsia="仿宋_GB2312" w:cs="仿宋_GB2312"/>
          <w:spacing w:val="8"/>
          <w:kern w:val="0"/>
          <w:sz w:val="32"/>
          <w:szCs w:val="32"/>
          <w:shd w:val="clear" w:color="auto" w:fill="auto"/>
        </w:rPr>
        <w:t>组织学习了《中国共产党党和国家机关基层组织工作条例》</w:t>
      </w:r>
      <w:r>
        <w:rPr>
          <w:rFonts w:hint="eastAsia" w:ascii="仿宋_GB2312" w:hAnsi="仿宋_GB2312" w:eastAsia="仿宋_GB2312" w:cs="仿宋_GB2312"/>
          <w:spacing w:val="8"/>
          <w:kern w:val="0"/>
          <w:sz w:val="32"/>
          <w:szCs w:val="32"/>
          <w:shd w:val="clear" w:color="auto" w:fill="auto"/>
          <w:lang w:eastAsia="zh-CN"/>
        </w:rPr>
        <w:t>，</w:t>
      </w:r>
      <w:r>
        <w:rPr>
          <w:rFonts w:hint="eastAsia" w:ascii="仿宋_GB2312" w:hAnsi="仿宋_GB2312" w:eastAsia="仿宋_GB2312" w:cs="仿宋_GB2312"/>
          <w:spacing w:val="8"/>
          <w:kern w:val="0"/>
          <w:sz w:val="32"/>
          <w:szCs w:val="32"/>
          <w:shd w:val="clear" w:color="auto" w:fill="auto"/>
        </w:rPr>
        <w:t>已完成支部换届</w:t>
      </w:r>
      <w:r>
        <w:rPr>
          <w:rFonts w:hint="eastAsia" w:ascii="仿宋_GB2312" w:hAnsi="仿宋_GB2312" w:eastAsia="仿宋_GB2312" w:cs="仿宋_GB2312"/>
          <w:spacing w:val="8"/>
          <w:kern w:val="0"/>
          <w:sz w:val="32"/>
          <w:szCs w:val="32"/>
          <w:shd w:val="clear" w:color="auto" w:fill="auto"/>
          <w:lang w:eastAsia="zh-CN"/>
        </w:rPr>
        <w:t>。</w:t>
      </w:r>
      <w:r>
        <w:rPr>
          <w:rFonts w:hint="eastAsia" w:ascii="仿宋_GB2312" w:hAnsi="仿宋_GB2312" w:eastAsia="仿宋_GB2312" w:cs="仿宋_GB2312"/>
          <w:spacing w:val="8"/>
          <w:kern w:val="0"/>
          <w:sz w:val="32"/>
          <w:szCs w:val="32"/>
          <w:shd w:val="clear" w:color="auto" w:fill="auto"/>
        </w:rPr>
        <w:t>积极开展“三表率一模范”活动并印发了《关于持续深化“三表率一模范”机关创建活动的通知》。高质量召开了2021年度“学党史、悟思想、办实事、开新局”专题组织生活会。加强了党员教育，严肃党费收缴工作，确保及时足额上缴党费。</w:t>
      </w:r>
      <w:r>
        <w:rPr>
          <w:rFonts w:hint="eastAsia" w:ascii="楷体" w:hAnsi="楷体" w:eastAsia="楷体" w:cs="楷体"/>
          <w:spacing w:val="8"/>
          <w:kern w:val="0"/>
          <w:sz w:val="32"/>
          <w:szCs w:val="32"/>
          <w:shd w:val="clear" w:color="auto" w:fill="auto"/>
          <w:lang w:val="en-US" w:eastAsia="zh-CN"/>
        </w:rPr>
        <w:t>三是加强干部队伍建设。</w:t>
      </w:r>
      <w:r>
        <w:rPr>
          <w:rFonts w:hint="eastAsia" w:ascii="仿宋_GB2312" w:hAnsi="仿宋_GB2312" w:eastAsia="仿宋_GB2312" w:cs="仿宋_GB2312"/>
          <w:spacing w:val="8"/>
          <w:kern w:val="0"/>
          <w:sz w:val="32"/>
          <w:szCs w:val="32"/>
          <w:shd w:val="clear" w:color="auto" w:fill="auto"/>
        </w:rPr>
        <w:t>认真开展干部人事档案核查工作，及时处理人事关系，积极开展选人用人工作自查自纠。</w:t>
      </w:r>
      <w:r>
        <w:rPr>
          <w:rFonts w:hint="eastAsia" w:ascii="仿宋_GB2312" w:hAnsi="仿宋_GB2312" w:eastAsia="仿宋_GB2312" w:cs="仿宋_GB2312"/>
          <w:spacing w:val="8"/>
          <w:kern w:val="0"/>
          <w:sz w:val="32"/>
          <w:szCs w:val="32"/>
          <w:shd w:val="clear" w:color="auto" w:fill="auto"/>
          <w:lang w:val="en-US" w:eastAsia="zh-CN"/>
        </w:rPr>
        <w:t>加强干部选拔力度，进一步优化干部结构。</w:t>
      </w:r>
      <w:r>
        <w:rPr>
          <w:rFonts w:hint="eastAsia" w:ascii="仿宋_GB2312" w:hAnsi="仿宋_GB2312" w:eastAsia="仿宋_GB2312" w:cs="仿宋_GB2312"/>
          <w:spacing w:val="8"/>
          <w:kern w:val="0"/>
          <w:sz w:val="32"/>
          <w:szCs w:val="32"/>
          <w:shd w:val="clear" w:color="auto" w:fill="auto"/>
        </w:rPr>
        <w:t>今年我校调入3名专业人才，其中工民建硕士研究生学历1人</w:t>
      </w:r>
      <w:r>
        <w:rPr>
          <w:rFonts w:hint="eastAsia" w:ascii="仿宋_GB2312" w:hAnsi="仿宋_GB2312" w:eastAsia="仿宋_GB2312" w:cs="仿宋_GB2312"/>
          <w:spacing w:val="8"/>
          <w:kern w:val="0"/>
          <w:sz w:val="32"/>
          <w:szCs w:val="32"/>
          <w:shd w:val="clear" w:color="auto" w:fill="auto"/>
          <w:lang w:eastAsia="zh-CN"/>
        </w:rPr>
        <w:t>。</w:t>
      </w:r>
    </w:p>
    <w:p>
      <w:pPr>
        <w:spacing w:line="560" w:lineRule="exact"/>
        <w:ind w:firstLine="672" w:firstLineChars="200"/>
        <w:rPr>
          <w:rFonts w:hint="eastAsia" w:ascii="仿宋_GB2312" w:hAnsi="仿宋_GB2312" w:eastAsia="仿宋_GB2312" w:cs="仿宋_GB2312"/>
          <w:spacing w:val="8"/>
          <w:kern w:val="0"/>
          <w:sz w:val="32"/>
          <w:szCs w:val="32"/>
          <w:shd w:val="clear" w:color="auto" w:fill="auto"/>
        </w:rPr>
      </w:pPr>
      <w:r>
        <w:rPr>
          <w:rFonts w:hint="eastAsia" w:ascii="仿宋_GB2312" w:hAnsi="仿宋_GB2312" w:eastAsia="仿宋_GB2312" w:cs="仿宋_GB2312"/>
          <w:spacing w:val="8"/>
          <w:kern w:val="0"/>
          <w:sz w:val="32"/>
          <w:szCs w:val="32"/>
          <w:shd w:val="clear" w:color="auto" w:fill="auto"/>
        </w:rPr>
        <w:t>欢迎社会各界对巡察整改落实情况进行监督，若有意见建议，请及时向我们反映。联系方式：</w:t>
      </w:r>
      <w:r>
        <w:rPr>
          <w:rFonts w:hint="eastAsia" w:ascii="仿宋_GB2312" w:hAnsi="仿宋_GB2312" w:eastAsia="仿宋_GB2312" w:cs="仿宋_GB2312"/>
          <w:spacing w:val="8"/>
          <w:kern w:val="0"/>
          <w:sz w:val="32"/>
          <w:szCs w:val="32"/>
          <w:shd w:val="clear" w:color="auto" w:fill="auto"/>
        </w:rPr>
        <w:fldChar w:fldCharType="begin"/>
      </w:r>
      <w:r>
        <w:rPr>
          <w:rFonts w:hint="eastAsia" w:ascii="仿宋_GB2312" w:hAnsi="仿宋_GB2312" w:eastAsia="仿宋_GB2312" w:cs="仿宋_GB2312"/>
          <w:spacing w:val="8"/>
          <w:kern w:val="0"/>
          <w:sz w:val="32"/>
          <w:szCs w:val="32"/>
          <w:shd w:val="clear" w:color="auto" w:fill="auto"/>
        </w:rPr>
        <w:instrText xml:space="preserve"> HYPERLINK "mailto:电话0746-6369697；电子邮箱837632468@qq.com。" </w:instrText>
      </w:r>
      <w:r>
        <w:rPr>
          <w:rFonts w:hint="eastAsia" w:ascii="仿宋_GB2312" w:hAnsi="仿宋_GB2312" w:eastAsia="仿宋_GB2312" w:cs="仿宋_GB2312"/>
          <w:spacing w:val="8"/>
          <w:kern w:val="0"/>
          <w:sz w:val="32"/>
          <w:szCs w:val="32"/>
          <w:shd w:val="clear" w:color="auto" w:fill="auto"/>
        </w:rPr>
        <w:fldChar w:fldCharType="separate"/>
      </w:r>
      <w:r>
        <w:rPr>
          <w:rFonts w:hint="eastAsia" w:ascii="仿宋_GB2312" w:hAnsi="仿宋_GB2312" w:eastAsia="仿宋_GB2312" w:cs="仿宋_GB2312"/>
          <w:spacing w:val="8"/>
          <w:kern w:val="0"/>
          <w:sz w:val="32"/>
          <w:szCs w:val="32"/>
          <w:shd w:val="clear" w:color="auto" w:fill="auto"/>
        </w:rPr>
        <w:t>电话0746-6369697；电子邮箱837632468@qq.com。</w:t>
      </w:r>
      <w:r>
        <w:rPr>
          <w:rFonts w:hint="eastAsia" w:ascii="仿宋_GB2312" w:hAnsi="仿宋_GB2312" w:eastAsia="仿宋_GB2312" w:cs="仿宋_GB2312"/>
          <w:spacing w:val="8"/>
          <w:kern w:val="0"/>
          <w:sz w:val="32"/>
          <w:szCs w:val="32"/>
          <w:shd w:val="clear" w:color="auto" w:fill="auto"/>
        </w:rPr>
        <w:fldChar w:fldCharType="end"/>
      </w:r>
    </w:p>
    <w:p>
      <w:pPr>
        <w:pStyle w:val="6"/>
        <w:spacing w:line="560" w:lineRule="exact"/>
        <w:ind w:firstLine="672" w:firstLineChars="200"/>
        <w:rPr>
          <w:rFonts w:ascii="仿宋_GB2312" w:hAnsi="仿宋_GB2312" w:eastAsia="仿宋_GB2312" w:cs="仿宋_GB2312"/>
          <w:spacing w:val="8"/>
          <w:sz w:val="32"/>
          <w:szCs w:val="32"/>
        </w:rPr>
      </w:pPr>
    </w:p>
    <w:p>
      <w:pPr>
        <w:pStyle w:val="6"/>
        <w:spacing w:line="560" w:lineRule="exact"/>
        <w:ind w:firstLine="672" w:firstLineChars="200"/>
        <w:rPr>
          <w:rFonts w:hint="eastAsia" w:ascii="仿宋_GB2312" w:hAnsi="仿宋_GB2312" w:eastAsia="仿宋_GB2312" w:cs="仿宋_GB2312"/>
          <w:spacing w:val="8"/>
          <w:kern w:val="0"/>
          <w:sz w:val="32"/>
          <w:szCs w:val="32"/>
          <w:shd w:val="clear" w:color="auto" w:fill="auto"/>
        </w:rPr>
      </w:pPr>
    </w:p>
    <w:p>
      <w:pPr>
        <w:spacing w:line="560" w:lineRule="exact"/>
        <w:ind w:firstLine="672" w:firstLineChars="200"/>
        <w:jc w:val="both"/>
        <w:rPr>
          <w:rFonts w:hint="eastAsia" w:ascii="仿宋_GB2312" w:hAnsi="仿宋_GB2312" w:eastAsia="仿宋_GB2312" w:cs="仿宋_GB2312"/>
          <w:spacing w:val="8"/>
          <w:kern w:val="0"/>
          <w:sz w:val="32"/>
          <w:szCs w:val="32"/>
          <w:shd w:val="clear" w:color="auto" w:fill="auto"/>
        </w:rPr>
      </w:pPr>
      <w:r>
        <w:rPr>
          <w:rFonts w:hint="eastAsia" w:ascii="仿宋_GB2312" w:hAnsi="仿宋_GB2312" w:eastAsia="仿宋_GB2312" w:cs="仿宋_GB2312"/>
          <w:spacing w:val="8"/>
          <w:kern w:val="0"/>
          <w:sz w:val="32"/>
          <w:szCs w:val="32"/>
          <w:shd w:val="clear" w:color="auto" w:fill="auto"/>
        </w:rPr>
        <w:t xml:space="preserve">  中共永州市城乡建设中等职业技术学校支部委员会</w:t>
      </w:r>
    </w:p>
    <w:p>
      <w:pPr>
        <w:pStyle w:val="6"/>
        <w:spacing w:line="560" w:lineRule="exact"/>
        <w:ind w:firstLine="672" w:firstLineChars="200"/>
        <w:rPr>
          <w:rFonts w:ascii="方正仿宋_GBK" w:hAnsi="方正仿宋_GBK" w:eastAsia="方正仿宋_GBK" w:cs="方正仿宋_GBK"/>
          <w:spacing w:val="8"/>
          <w:sz w:val="32"/>
          <w:szCs w:val="32"/>
          <w:shd w:val="clear" w:color="auto" w:fill="FFFFFF"/>
        </w:rPr>
      </w:pPr>
      <w:r>
        <w:rPr>
          <w:rFonts w:hint="eastAsia" w:ascii="方正仿宋_GBK" w:hAnsi="方正仿宋_GBK" w:eastAsia="方正仿宋_GBK" w:cs="方正仿宋_GBK"/>
          <w:spacing w:val="8"/>
          <w:sz w:val="32"/>
          <w:szCs w:val="32"/>
          <w:shd w:val="clear" w:color="auto" w:fill="FFFFFF"/>
        </w:rPr>
        <w:t xml:space="preserve">                    </w:t>
      </w:r>
      <w:r>
        <w:rPr>
          <w:rFonts w:hint="eastAsia" w:ascii="方正仿宋_GBK" w:hAnsi="方正仿宋_GBK" w:eastAsia="方正仿宋_GBK" w:cs="方正仿宋_GBK"/>
          <w:spacing w:val="8"/>
          <w:sz w:val="32"/>
          <w:szCs w:val="32"/>
          <w:shd w:val="clear" w:color="auto" w:fill="FFFFFF"/>
          <w:lang w:val="en-US" w:eastAsia="zh-CN"/>
        </w:rPr>
        <w:t xml:space="preserve">   </w:t>
      </w:r>
      <w:r>
        <w:rPr>
          <w:rFonts w:hint="eastAsia" w:ascii="方正仿宋_GBK" w:hAnsi="方正仿宋_GBK" w:eastAsia="方正仿宋_GBK" w:cs="方正仿宋_GBK"/>
          <w:spacing w:val="8"/>
          <w:sz w:val="32"/>
          <w:szCs w:val="32"/>
          <w:shd w:val="clear" w:color="auto" w:fill="FFFFFF"/>
        </w:rPr>
        <w:t xml:space="preserve"> </w:t>
      </w:r>
      <w:r>
        <w:rPr>
          <w:rFonts w:hint="eastAsia" w:ascii="仿宋_GB2312" w:hAnsi="仿宋_GB2312" w:eastAsia="仿宋_GB2312" w:cs="仿宋_GB2312"/>
          <w:spacing w:val="8"/>
          <w:kern w:val="0"/>
          <w:sz w:val="32"/>
          <w:szCs w:val="32"/>
          <w:shd w:val="clear" w:color="auto" w:fill="auto"/>
        </w:rPr>
        <w:t>2021年12月</w:t>
      </w:r>
      <w:r>
        <w:rPr>
          <w:rFonts w:hint="eastAsia" w:ascii="仿宋_GB2312" w:hAnsi="仿宋_GB2312" w:eastAsia="仿宋_GB2312" w:cs="仿宋_GB2312"/>
          <w:spacing w:val="8"/>
          <w:kern w:val="0"/>
          <w:sz w:val="32"/>
          <w:szCs w:val="32"/>
          <w:shd w:val="clear" w:color="auto" w:fill="auto"/>
          <w:lang w:val="en-US" w:eastAsia="zh-CN"/>
        </w:rPr>
        <w:t>31</w:t>
      </w:r>
      <w:r>
        <w:rPr>
          <w:rFonts w:hint="eastAsia" w:ascii="仿宋_GB2312" w:hAnsi="仿宋_GB2312" w:eastAsia="仿宋_GB2312" w:cs="仿宋_GB2312"/>
          <w:spacing w:val="8"/>
          <w:kern w:val="0"/>
          <w:sz w:val="32"/>
          <w:szCs w:val="32"/>
          <w:shd w:val="clear" w:color="auto" w:fill="auto"/>
        </w:rPr>
        <w:t xml:space="preserve">日 </w:t>
      </w:r>
      <w:r>
        <w:rPr>
          <w:rFonts w:hint="eastAsia" w:ascii="方正仿宋_GBK" w:hAnsi="方正仿宋_GBK" w:eastAsia="方正仿宋_GBK" w:cs="方正仿宋_GBK"/>
          <w:spacing w:val="8"/>
          <w:sz w:val="32"/>
          <w:szCs w:val="32"/>
          <w:shd w:val="clear" w:color="auto" w:fill="FFFFFF"/>
        </w:rPr>
        <w:t xml:space="preserve"> </w:t>
      </w:r>
    </w:p>
    <w:p/>
    <w:sectPr>
      <w:footerReference r:id="rId3" w:type="default"/>
      <w:pgSz w:w="11906" w:h="16838"/>
      <w:pgMar w:top="1984"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4</w:t>
                          </w:r>
                          <w:r>
                            <w:rPr>
                              <w:rFonts w:hint="eastAsia" w:ascii="宋体" w:hAnsi="宋体" w:eastAsia="宋体" w:cs="宋体"/>
                              <w:b/>
                              <w:bCs/>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4</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E3B23"/>
    <w:rsid w:val="0B0E3B23"/>
    <w:rsid w:val="36BD7A51"/>
    <w:rsid w:val="3D10588D"/>
    <w:rsid w:val="6B202230"/>
    <w:rsid w:val="763F1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3"/>
    <w:qFormat/>
    <w:uiPriority w:val="99"/>
    <w:pPr>
      <w:widowControl w:val="0"/>
      <w:spacing w:after="120"/>
      <w:jc w:val="both"/>
    </w:pPr>
    <w:rPr>
      <w:rFonts w:ascii="Arial" w:hAnsi="Arial" w:eastAsia="宋体" w:cs="Times New Roman"/>
      <w:kern w:val="2"/>
      <w:sz w:val="21"/>
      <w:szCs w:val="24"/>
      <w:lang w:val="en-US" w:eastAsia="zh-CN" w:bidi="ar-SA"/>
    </w:rPr>
  </w:style>
  <w:style w:type="paragraph" w:styleId="3">
    <w:name w:val="header"/>
    <w:next w:val="4"/>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customStyle="1" w:styleId="4">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footnote text"/>
    <w:qFormat/>
    <w:uiPriority w:val="0"/>
    <w:pPr>
      <w:widowControl w:val="0"/>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2022-01-20T00:50:00Z</dcterms:created>
  <dc:creator>周周</dc:creator>
  <cp:lastModifiedBy>Lōōk</cp:lastModifiedBy>
  <cp:lastPrinted>2022-01-21T01:45:00Z</cp:lastPrinted>
  <dcterms:modified xsi:type="dcterms:W3CDTF">2022-01-21T02:49:41Z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FF2A56E9F8404ACEAD670F439BACB934</vt:lpwstr>
  </property>
</Properties>
</file>